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ind w:firstLine="643" w:firstLineChars="200"/>
        <w:rPr>
          <w:rFonts w:hint="default"/>
          <w:lang w:val="en-US" w:eastAsia="zh-CN"/>
        </w:rPr>
      </w:pPr>
      <w:r>
        <w:rPr>
          <w:rFonts w:hint="eastAsia"/>
        </w:rPr>
        <w:t>霸王的大陆GD版说明书（简）</w:t>
      </w:r>
      <w:r>
        <w:rPr>
          <w:rFonts w:hint="eastAsia"/>
          <w:lang w:val="en-US" w:eastAsia="zh-CN"/>
        </w:rPr>
        <w:t>1.4</w:t>
      </w:r>
    </w:p>
    <w:p>
      <w:pPr>
        <w:rPr>
          <w:rFonts w:hint="default"/>
          <w:lang w:val="en-US" w:eastAsia="zh-CN"/>
        </w:rPr>
      </w:pPr>
    </w:p>
    <w:p>
      <w:pPr>
        <w:ind w:firstLine="422" w:firstLineChars="200"/>
        <w:jc w:val="center"/>
        <w:rPr>
          <w:rFonts w:ascii="方正小标宋简体" w:hAnsi="宋体" w:eastAsia="方正小标宋简体"/>
          <w:b/>
          <w:kern w:val="0"/>
          <w:szCs w:val="21"/>
        </w:rPr>
      </w:pPr>
      <w:r>
        <w:rPr>
          <w:rFonts w:hint="eastAsia" w:ascii="方正小标宋简体" w:hAnsi="宋体" w:eastAsia="方正小标宋简体"/>
          <w:b/>
          <w:kern w:val="0"/>
          <w:szCs w:val="21"/>
        </w:rPr>
        <w:t>只列出与原版不一样的地方</w:t>
      </w:r>
    </w:p>
    <w:p>
      <w:pPr>
        <w:ind w:firstLine="420" w:firstLineChars="200"/>
        <w:jc w:val="center"/>
        <w:rPr>
          <w:rFonts w:ascii="宋体" w:hAnsi="宋体"/>
          <w:bCs/>
        </w:rPr>
      </w:pPr>
      <w:r>
        <w:rPr>
          <w:rFonts w:hint="eastAsia" w:ascii="宋体" w:hAnsi="宋体"/>
          <w:bCs/>
          <w:kern w:val="0"/>
          <w:szCs w:val="21"/>
        </w:rPr>
        <w:t>游戏简介：</w:t>
      </w:r>
      <w:r>
        <w:rPr>
          <w:rFonts w:hint="eastAsia" w:ascii="宋体" w:hAnsi="宋体"/>
          <w:bCs/>
        </w:rPr>
        <w:t>霸王的大陆GD版。</w:t>
      </w:r>
    </w:p>
    <w:p>
      <w:pPr>
        <w:ind w:firstLine="420" w:firstLineChars="200"/>
        <w:jc w:val="center"/>
        <w:rPr>
          <w:rFonts w:hint="eastAsia" w:ascii="宋体" w:hAnsi="宋体"/>
          <w:bCs/>
        </w:rPr>
      </w:pPr>
      <w:r>
        <w:rPr>
          <w:rFonts w:hint="eastAsia" w:ascii="宋体" w:hAnsi="宋体"/>
          <w:bCs/>
        </w:rPr>
        <w:t>主创作团队：幽科南</w:t>
      </w:r>
      <w:r>
        <w:rPr>
          <w:rFonts w:hint="eastAsia" w:ascii="宋体" w:hAnsi="宋体"/>
          <w:bCs/>
          <w:lang w:val="en-US" w:eastAsia="zh-CN"/>
        </w:rPr>
        <w:t xml:space="preserve"> 姜饼</w:t>
      </w:r>
      <w:r>
        <w:rPr>
          <w:rFonts w:hint="eastAsia" w:ascii="宋体" w:hAnsi="宋体"/>
          <w:bCs/>
        </w:rPr>
        <w:t xml:space="preserve"> 凤婶 老白 黑铁 一乐 聪聪 落月 小蹲</w:t>
      </w:r>
    </w:p>
    <w:p>
      <w:pPr>
        <w:ind w:firstLine="420" w:firstLineChars="200"/>
        <w:jc w:val="center"/>
        <w:rPr>
          <w:rFonts w:hint="eastAsia" w:ascii="宋体" w:hAnsi="宋体"/>
          <w:bCs/>
        </w:rPr>
      </w:pPr>
    </w:p>
    <w:p>
      <w:pPr>
        <w:ind w:firstLine="420" w:firstLineChars="200"/>
        <w:jc w:val="center"/>
        <w:rPr>
          <w:rFonts w:hint="eastAsia" w:ascii="宋体" w:hAnsi="宋体"/>
          <w:bCs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1"/>
        <w:gridCol w:w="6060"/>
        <w:gridCol w:w="13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  <w:tcBorders>
              <w:top w:val="single" w:color="F79646" w:sz="8" w:space="0"/>
              <w:left w:val="single" w:color="F79646" w:sz="8" w:space="0"/>
              <w:bottom w:val="single" w:color="FFFFFF" w:sz="18" w:space="0"/>
              <w:right w:val="single" w:color="F79646" w:sz="8" w:space="0"/>
            </w:tcBorders>
            <w:shd w:val="clear" w:color="auto" w:fill="F79646"/>
          </w:tcPr>
          <w:p>
            <w:pPr>
              <w:jc w:val="center"/>
              <w:rPr>
                <w:rFonts w:hint="default" w:ascii="宋体" w:hAnsi="宋体" w:eastAsia="宋体"/>
                <w:bCs/>
                <w:color w:va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FFFFFF"/>
                <w:vertAlign w:val="baseline"/>
                <w:lang w:val="en-US" w:eastAsia="zh-CN"/>
              </w:rPr>
              <w:t>修改记录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1" w:type="dxa"/>
            <w:tcBorders>
              <w:top w:val="single" w:color="FFFFFF" w:sz="1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</w:tcPr>
          <w:p>
            <w:pPr>
              <w:jc w:val="center"/>
              <w:rPr>
                <w:rFonts w:hint="eastAsia" w:ascii="宋体" w:hAnsi="宋体" w:eastAsia="宋体"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00"/>
                <w:vertAlign w:val="baseline"/>
                <w:lang w:val="en-US" w:eastAsia="zh-CN"/>
              </w:rPr>
              <w:t>文档号</w:t>
            </w:r>
          </w:p>
        </w:tc>
        <w:tc>
          <w:tcPr>
            <w:tcW w:w="6060" w:type="dxa"/>
            <w:tcBorders>
              <w:top w:val="single" w:color="FFFFFF" w:sz="1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</w:tcPr>
          <w:p>
            <w:pPr>
              <w:jc w:val="center"/>
              <w:rPr>
                <w:rFonts w:hint="eastAsia" w:ascii="宋体" w:hAnsi="宋体" w:eastAsia="宋体"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00"/>
                <w:vertAlign w:val="baseline"/>
                <w:lang w:val="en-US" w:eastAsia="zh-CN"/>
              </w:rPr>
              <w:t>描述</w:t>
            </w:r>
          </w:p>
        </w:tc>
        <w:tc>
          <w:tcPr>
            <w:tcW w:w="1321" w:type="dxa"/>
            <w:tcBorders>
              <w:top w:val="single" w:color="FFFFFF" w:sz="1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</w:tcPr>
          <w:p>
            <w:pPr>
              <w:jc w:val="center"/>
              <w:rPr>
                <w:rFonts w:hint="eastAsia" w:ascii="宋体" w:hAnsi="宋体" w:eastAsia="宋体"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00"/>
                <w:vertAlign w:val="baseline"/>
                <w:lang w:val="en-US" w:eastAsia="zh-CN"/>
              </w:rPr>
              <w:t>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</w:tcPr>
          <w:p>
            <w:pPr>
              <w:jc w:val="center"/>
              <w:rPr>
                <w:rFonts w:hint="default" w:ascii="宋体" w:hAnsi="宋体" w:eastAsia="宋体"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00"/>
                <w:vertAlign w:val="baseline"/>
                <w:lang w:val="en-US" w:eastAsia="zh-CN"/>
              </w:rPr>
              <w:t>v1.0</w:t>
            </w:r>
          </w:p>
        </w:tc>
        <w:tc>
          <w:tcPr>
            <w:tcW w:w="606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</w:tcPr>
          <w:p>
            <w:pPr>
              <w:jc w:val="center"/>
              <w:rPr>
                <w:rFonts w:hint="eastAsia" w:ascii="宋体" w:hAnsi="宋体" w:eastAsia="宋体"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00"/>
                <w:vertAlign w:val="baseline"/>
                <w:lang w:val="en-US" w:eastAsia="zh-CN"/>
              </w:rPr>
              <w:t>初版</w:t>
            </w:r>
          </w:p>
        </w:tc>
        <w:tc>
          <w:tcPr>
            <w:tcW w:w="132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</w:tcPr>
          <w:p>
            <w:pPr>
              <w:jc w:val="center"/>
              <w:rPr>
                <w:rFonts w:hint="default" w:ascii="宋体" w:hAnsi="宋体" w:eastAsia="宋体"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00"/>
                <w:vertAlign w:val="baseline"/>
                <w:lang w:val="en-US" w:eastAsia="zh-CN"/>
              </w:rPr>
              <w:t>2023/04/29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</w:tcPr>
          <w:p>
            <w:pPr>
              <w:jc w:val="center"/>
              <w:rPr>
                <w:rFonts w:hint="default" w:ascii="宋体" w:hAnsi="宋体" w:eastAsia="宋体"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00"/>
                <w:vertAlign w:val="baseline"/>
                <w:lang w:val="en-US" w:eastAsia="zh-CN"/>
              </w:rPr>
              <w:t>v1.1</w:t>
            </w:r>
          </w:p>
        </w:tc>
        <w:tc>
          <w:tcPr>
            <w:tcW w:w="606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</w:tcPr>
          <w:p>
            <w:pPr>
              <w:jc w:val="center"/>
              <w:rPr>
                <w:rFonts w:hint="default" w:ascii="宋体" w:hAnsi="宋体" w:eastAsia="宋体"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00"/>
                <w:vertAlign w:val="baseline"/>
                <w:lang w:val="en-US" w:eastAsia="zh-CN"/>
              </w:rPr>
              <w:t>增添部分新版本描述。</w:t>
            </w:r>
          </w:p>
        </w:tc>
        <w:tc>
          <w:tcPr>
            <w:tcW w:w="132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</w:tcPr>
          <w:p>
            <w:pPr>
              <w:jc w:val="center"/>
              <w:rPr>
                <w:rFonts w:hint="default" w:ascii="宋体" w:hAnsi="宋体" w:eastAsia="宋体"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00"/>
                <w:vertAlign w:val="baseline"/>
                <w:lang w:val="en-US" w:eastAsia="zh-CN"/>
              </w:rPr>
              <w:t>2023/07/01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</w:tcPr>
          <w:p>
            <w:pPr>
              <w:jc w:val="center"/>
              <w:rPr>
                <w:rFonts w:hint="default" w:ascii="宋体" w:hAnsi="宋体"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00"/>
                <w:vertAlign w:val="baseline"/>
                <w:lang w:val="en-US" w:eastAsia="zh-CN"/>
              </w:rPr>
              <w:t>v1.2</w:t>
            </w:r>
          </w:p>
        </w:tc>
        <w:tc>
          <w:tcPr>
            <w:tcW w:w="606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</w:tcPr>
          <w:p>
            <w:pPr>
              <w:jc w:val="center"/>
              <w:rPr>
                <w:rFonts w:hint="default" w:ascii="宋体" w:hAnsi="宋体" w:eastAsia="宋体"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00"/>
                <w:vertAlign w:val="baseline"/>
                <w:lang w:val="en-US" w:eastAsia="zh-CN"/>
              </w:rPr>
              <w:t>1.增加小战场士兵战斗伤害计算公式。</w:t>
            </w:r>
          </w:p>
        </w:tc>
        <w:tc>
          <w:tcPr>
            <w:tcW w:w="132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</w:tcPr>
          <w:p>
            <w:pPr>
              <w:jc w:val="center"/>
              <w:rPr>
                <w:rFonts w:hint="default" w:ascii="宋体" w:hAnsi="宋体" w:eastAsia="宋体"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00"/>
                <w:vertAlign w:val="baseline"/>
                <w:lang w:val="en-US" w:eastAsia="zh-CN"/>
              </w:rPr>
              <w:t>2023/08/19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</w:tcPr>
          <w:p>
            <w:pPr>
              <w:jc w:val="center"/>
              <w:rPr>
                <w:rFonts w:hint="default" w:ascii="宋体" w:hAnsi="宋体"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00"/>
                <w:vertAlign w:val="baseline"/>
                <w:lang w:val="en-US" w:eastAsia="zh-CN"/>
              </w:rPr>
              <w:t>v1.3</w:t>
            </w:r>
          </w:p>
        </w:tc>
        <w:tc>
          <w:tcPr>
            <w:tcW w:w="606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00"/>
                <w:vertAlign w:val="baseline"/>
                <w:lang w:val="en-US" w:eastAsia="zh-CN"/>
              </w:rPr>
              <w:t>修改部分公式格式为图片（手机看不见公式）。</w:t>
            </w:r>
          </w:p>
          <w:p>
            <w:pPr>
              <w:numPr>
                <w:ilvl w:val="0"/>
                <w:numId w:val="1"/>
              </w:numPr>
              <w:jc w:val="center"/>
              <w:rPr>
                <w:rFonts w:hint="default" w:ascii="宋体" w:hAnsi="宋体"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00"/>
                <w:vertAlign w:val="baseline"/>
                <w:lang w:val="en-US" w:eastAsia="zh-CN"/>
              </w:rPr>
              <w:t>修正部分描述为旧版本描述（已经错误）的问题。</w:t>
            </w:r>
          </w:p>
        </w:tc>
        <w:tc>
          <w:tcPr>
            <w:tcW w:w="132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</w:tcPr>
          <w:p>
            <w:pPr>
              <w:jc w:val="center"/>
              <w:rPr>
                <w:rFonts w:hint="default" w:ascii="宋体" w:hAnsi="宋体" w:eastAsia="宋体"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00"/>
                <w:vertAlign w:val="baseline"/>
                <w:lang w:val="en-US" w:eastAsia="zh-CN"/>
              </w:rPr>
              <w:t>2023/08/21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</w:tcPr>
          <w:p>
            <w:pPr>
              <w:jc w:val="center"/>
              <w:rPr>
                <w:rFonts w:hint="default" w:ascii="宋体" w:hAnsi="宋体"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00"/>
                <w:vertAlign w:val="baseline"/>
                <w:lang w:val="en-US" w:eastAsia="zh-CN"/>
              </w:rPr>
              <w:t>V1.4</w:t>
            </w:r>
          </w:p>
        </w:tc>
        <w:tc>
          <w:tcPr>
            <w:tcW w:w="606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</w:tcPr>
          <w:p>
            <w:pPr>
              <w:numPr>
                <w:ilvl w:val="0"/>
                <w:numId w:val="2"/>
              </w:numPr>
              <w:jc w:val="center"/>
              <w:rPr>
                <w:rFonts w:hint="eastAsia" w:ascii="宋体" w:hAnsi="宋体"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00"/>
                <w:vertAlign w:val="baseline"/>
                <w:lang w:val="en-US" w:eastAsia="zh-CN"/>
              </w:rPr>
              <w:t>替换部分图片。</w:t>
            </w:r>
          </w:p>
          <w:p>
            <w:pPr>
              <w:numPr>
                <w:ilvl w:val="0"/>
                <w:numId w:val="2"/>
              </w:numPr>
              <w:jc w:val="center"/>
              <w:rPr>
                <w:rFonts w:hint="default" w:ascii="宋体" w:hAnsi="宋体"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00"/>
                <w:vertAlign w:val="baseline"/>
                <w:lang w:val="en-US" w:eastAsia="zh-CN"/>
              </w:rPr>
              <w:t>修改大部分描述。</w:t>
            </w:r>
          </w:p>
          <w:p>
            <w:pPr>
              <w:numPr>
                <w:ilvl w:val="0"/>
                <w:numId w:val="2"/>
              </w:numPr>
              <w:jc w:val="center"/>
              <w:rPr>
                <w:rFonts w:hint="default" w:ascii="宋体" w:hAnsi="宋体"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00"/>
                <w:vertAlign w:val="baseline"/>
                <w:lang w:val="en-US" w:eastAsia="zh-CN"/>
              </w:rPr>
              <w:t>仿照FC原版说明书，添加部分新手的教学内容。</w:t>
            </w:r>
          </w:p>
        </w:tc>
        <w:tc>
          <w:tcPr>
            <w:tcW w:w="132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</w:tcPr>
          <w:p>
            <w:pPr>
              <w:jc w:val="center"/>
              <w:rPr>
                <w:rFonts w:hint="default" w:ascii="宋体" w:hAnsi="宋体"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00"/>
                <w:vertAlign w:val="baseline"/>
                <w:lang w:val="en-US" w:eastAsia="zh-CN"/>
              </w:rPr>
              <w:t>2023/10/16</w:t>
            </w:r>
          </w:p>
        </w:tc>
      </w:tr>
    </w:tbl>
    <w:p>
      <w:pPr>
        <w:ind w:firstLine="420" w:firstLineChars="200"/>
        <w:jc w:val="center"/>
        <w:rPr>
          <w:rFonts w:hint="eastAsia" w:ascii="宋体" w:hAnsi="宋体"/>
          <w:bCs/>
        </w:rPr>
      </w:pPr>
    </w:p>
    <w:p>
      <w:pPr>
        <w:pStyle w:val="3"/>
        <w:numPr>
          <w:ilvl w:val="0"/>
          <w:numId w:val="3"/>
        </w:numPr>
        <w:bidi w:val="0"/>
        <w:ind w:firstLine="602" w:firstLineChars="200"/>
        <w:rPr>
          <w:rFonts w:hint="eastAsia" w:ascii="Arial" w:hAnsi="Arial" w:eastAsia="黑体" w:cs="Times New Roman"/>
          <w:b/>
          <w:kern w:val="2"/>
          <w:sz w:val="30"/>
          <w:szCs w:val="24"/>
          <w:lang w:val="en-US" w:eastAsia="zh-CN" w:bidi="ar-SA"/>
        </w:rPr>
      </w:pPr>
      <w:r>
        <w:rPr>
          <w:rFonts w:hint="eastAsia" w:cs="Times New Roman"/>
          <w:b/>
          <w:kern w:val="2"/>
          <w:sz w:val="30"/>
          <w:szCs w:val="24"/>
          <w:lang w:val="en-US" w:eastAsia="zh-CN" w:bidi="ar-SA"/>
        </w:rPr>
        <w:t>前言</w:t>
      </w:r>
    </w:p>
    <w:p>
      <w:pPr>
        <w:ind w:left="420" w:leftChars="0" w:firstLine="420" w:firstLineChars="0"/>
        <w:rPr>
          <w:rFonts w:hint="eastAsia" w:asciiTheme="majorEastAsia" w:hAnsiTheme="majorEastAsia" w:eastAsiaTheme="majorEastAsia" w:cstheme="majorEastAsia"/>
          <w:sz w:val="24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32"/>
          <w:lang w:val="en-US" w:eastAsia="zh-CN"/>
        </w:rPr>
        <w:t>欢迎您体验《霸王的大陆GD版》。该款游戏是FC游戏SLG排行榜上有名的三国神作《霸王的大陆》的新平台复刻版。如果你是RPG角色扮演类游戏的忠实爱好者，对策略游戏不感兴趣的话，建议你体验该游戏，它将改变您的看法。原来策略类游戏也可以这么引人入胜。游戏之前可以好好看看说明书，这游戏可是有一定难度的。</w:t>
      </w:r>
    </w:p>
    <w:p>
      <w:pPr>
        <w:ind w:left="420" w:leftChars="0" w:firstLine="420" w:firstLineChars="0"/>
        <w:rPr>
          <w:rFonts w:hint="eastAsia" w:asciiTheme="majorEastAsia" w:hAnsiTheme="majorEastAsia" w:eastAsiaTheme="majorEastAsia" w:cstheme="majorEastAsia"/>
          <w:sz w:val="24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32"/>
          <w:lang w:val="en-US" w:eastAsia="zh-CN"/>
        </w:rPr>
        <w:t>游戏永久免费，纯单机，不含任何内购功能（你想RMB都没地方花）。</w:t>
      </w:r>
    </w:p>
    <w:p>
      <w:pPr>
        <w:ind w:left="420" w:leftChars="0" w:firstLine="420" w:firstLineChars="0"/>
        <w:rPr>
          <w:rFonts w:hint="default"/>
          <w:lang w:val="en-US" w:eastAsia="zh-CN"/>
        </w:rPr>
      </w:pPr>
    </w:p>
    <w:p>
      <w:pPr>
        <w:pStyle w:val="3"/>
        <w:numPr>
          <w:ilvl w:val="0"/>
          <w:numId w:val="3"/>
        </w:numPr>
        <w:bidi w:val="0"/>
        <w:ind w:firstLine="602" w:firstLineChars="200"/>
        <w:rPr>
          <w:rFonts w:hint="eastAsia" w:ascii="Arial" w:hAnsi="Arial" w:eastAsia="黑体" w:cs="Times New Roman"/>
          <w:b/>
          <w:kern w:val="2"/>
          <w:sz w:val="30"/>
          <w:szCs w:val="24"/>
          <w:lang w:val="en-US" w:eastAsia="zh-CN" w:bidi="ar-SA"/>
        </w:rPr>
      </w:pPr>
      <w:r>
        <w:rPr>
          <w:rFonts w:hint="eastAsia" w:cs="Times New Roman"/>
          <w:b/>
          <w:kern w:val="2"/>
          <w:sz w:val="30"/>
          <w:szCs w:val="24"/>
          <w:lang w:val="en-US" w:eastAsia="zh-CN" w:bidi="ar-SA"/>
        </w:rPr>
        <w:t>游戏简介</w:t>
      </w:r>
    </w:p>
    <w:p>
      <w:pPr>
        <w:ind w:left="420" w:leftChars="0" w:firstLine="420" w:firstLineChars="0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公元180年后期，长期处于太平盛世下的东汉王朝，已经开始走下坡路了。当时官员之间，贿赂之风盛行，政治成为大饱私囊的手段。许多人组成了不同的派系，争权夺利，为一己之私明争暗斗。屋漏偏逢连夜雨，在政治一片混乱时，又闹饥荒，使人们长久的积怨达到顶点。这时出现了黄巾起义，虽然最初黄巾军打着改善劳苦大众的生活为旗号，但最后也沦为为了私利私欲的暴徒。为平息叛乱，朝廷任命各地方武将大力镇压。除此之外，也有为拯救芸芸众生而出现的义勇之士，他们就是桃园三结义的刘备（刘玄德）、关羽（关云长）、张飞（张翼德）。后来“黄巾之乱”被镇压，但战争的火焰已经无法平息，汉王朝气数已尽，地方势力割据争斗进入了白热化。就这样，进入了前所未有的混乱局面，这也是后世广为流传的“三国时代”。</w:t>
      </w:r>
    </w:p>
    <w:p>
      <w:pPr>
        <w:ind w:left="420" w:leftChars="0" w:firstLine="420" w:firstLineChars="0"/>
        <w:jc w:val="right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——参考《FC霸王的大陆 游戏简介》</w:t>
      </w:r>
    </w:p>
    <w:p>
      <w:pPr>
        <w:pStyle w:val="3"/>
        <w:numPr>
          <w:ilvl w:val="0"/>
          <w:numId w:val="3"/>
        </w:numPr>
        <w:bidi w:val="0"/>
        <w:ind w:firstLine="602" w:firstLineChars="200"/>
        <w:rPr>
          <w:rFonts w:hint="eastAsia" w:ascii="Arial" w:hAnsi="Arial" w:eastAsia="黑体" w:cs="Times New Roman"/>
          <w:b/>
          <w:kern w:val="2"/>
          <w:sz w:val="30"/>
          <w:szCs w:val="24"/>
          <w:lang w:val="en-US" w:eastAsia="zh-CN" w:bidi="ar-SA"/>
        </w:rPr>
      </w:pPr>
      <w:r>
        <w:rPr>
          <w:rFonts w:hint="eastAsia" w:cs="Times New Roman"/>
          <w:b/>
          <w:kern w:val="2"/>
          <w:sz w:val="30"/>
          <w:szCs w:val="24"/>
          <w:lang w:val="en-US" w:eastAsia="zh-CN" w:bidi="ar-SA"/>
        </w:rPr>
        <w:t>游戏规则</w:t>
      </w:r>
    </w:p>
    <w:p>
      <w:pPr>
        <w:numPr>
          <w:ilvl w:val="0"/>
          <w:numId w:val="4"/>
        </w:numPr>
        <w:ind w:left="42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将其他势力的君主全数打倒，42国（城池）都成为自己的国土，这游戏就过关了，结局会显示君主的业绩，及发表统一的程度。</w:t>
      </w:r>
    </w:p>
    <w:p>
      <w:pPr>
        <w:numPr>
          <w:ilvl w:val="0"/>
          <w:numId w:val="4"/>
        </w:numPr>
        <w:ind w:left="42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如果失去自己的所有城池，那么就是“GAME OVER”，但仍可以继续观看电脑之间的战斗。</w:t>
      </w:r>
    </w:p>
    <w:p>
      <w:pPr>
        <w:numPr>
          <w:ilvl w:val="0"/>
          <w:numId w:val="4"/>
        </w:numPr>
        <w:ind w:left="42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君主一旦死亡，会由下属的武将当中选出一人继位，继续游戏。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3"/>
        <w:numPr>
          <w:ilvl w:val="0"/>
          <w:numId w:val="3"/>
        </w:numPr>
        <w:bidi w:val="0"/>
        <w:ind w:firstLine="602" w:firstLineChars="200"/>
      </w:pPr>
      <w:r>
        <w:rPr>
          <w:rFonts w:hint="eastAsia"/>
        </w:rPr>
        <w:t>游戏开始</w:t>
      </w:r>
    </w:p>
    <w:p>
      <w:pPr>
        <w:pStyle w:val="4"/>
        <w:numPr>
          <w:ilvl w:val="1"/>
          <w:numId w:val="5"/>
        </w:numPr>
        <w:bidi w:val="0"/>
        <w:ind w:left="850" w:leftChars="0" w:firstLine="560" w:firstLineChars="200"/>
        <w:rPr>
          <w:rFonts w:ascii="宋体" w:hAnsi="宋体"/>
          <w:bCs/>
          <w:kern w:val="0"/>
          <w:szCs w:val="21"/>
        </w:rPr>
      </w:pPr>
      <w:r>
        <w:rPr>
          <w:rFonts w:hint="eastAsia"/>
        </w:rPr>
        <w:t>起始页</w:t>
      </w:r>
    </w:p>
    <w:p>
      <w:pPr>
        <w:ind w:firstLine="420" w:firstLineChars="200"/>
        <w:jc w:val="center"/>
      </w:pPr>
      <w:r>
        <w:drawing>
          <wp:inline distT="0" distB="0" distL="114300" distR="114300">
            <wp:extent cx="3114675" cy="2914650"/>
            <wp:effectExtent l="0" t="0" r="9525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jc w:val="center"/>
        <w:rPr>
          <w:color w:val="0000FF"/>
          <w:sz w:val="20"/>
          <w:szCs w:val="22"/>
        </w:rPr>
      </w:pPr>
      <w:r>
        <w:rPr>
          <w:rFonts w:hint="eastAsia"/>
          <w:color w:val="0000FF"/>
          <w:sz w:val="20"/>
          <w:szCs w:val="22"/>
        </w:rPr>
        <w:t>（鸣谢</w:t>
      </w:r>
      <w:r>
        <w:rPr>
          <w:rFonts w:hint="eastAsia"/>
          <w:color w:val="0000FF"/>
          <w:sz w:val="20"/>
          <w:szCs w:val="22"/>
          <w:lang w:val="en-US" w:eastAsia="zh-CN"/>
        </w:rPr>
        <w:t>霸</w:t>
      </w:r>
      <w:r>
        <w:rPr>
          <w:rFonts w:hint="eastAsia"/>
          <w:color w:val="0000FF"/>
          <w:sz w:val="20"/>
          <w:szCs w:val="22"/>
        </w:rPr>
        <w:t>友的页面）</w:t>
      </w:r>
    </w:p>
    <w:p>
      <w:pPr>
        <w:ind w:firstLine="420" w:firstLineChars="200"/>
        <w:jc w:val="center"/>
      </w:pPr>
    </w:p>
    <w:p>
      <w:pPr>
        <w:ind w:firstLine="420" w:firstLineChars="200"/>
      </w:pPr>
    </w:p>
    <w:p>
      <w:pPr>
        <w:pStyle w:val="4"/>
        <w:numPr>
          <w:ilvl w:val="1"/>
          <w:numId w:val="5"/>
        </w:numPr>
        <w:bidi w:val="0"/>
        <w:ind w:left="850" w:leftChars="0" w:firstLine="560" w:firstLineChars="200"/>
        <w:rPr>
          <w:rFonts w:hint="eastAsia" w:eastAsia="宋体" w:cs="Times New Roman" w:asciiTheme="minorAscii" w:hAnsiTheme="minorAscii"/>
          <w:kern w:val="2"/>
          <w:sz w:val="28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8"/>
          <w:szCs w:val="24"/>
          <w:lang w:val="en-US" w:eastAsia="zh-CN" w:bidi="ar-SA"/>
        </w:rPr>
        <w:t>系统选择</w:t>
      </w: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72405" cy="3261360"/>
            <wp:effectExtent l="0" t="0" r="4445" b="15240"/>
            <wp:docPr id="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26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包含人物大限、出仕时间、出仕地点、自动复活、监狱系统、技能系统等选项，可根据需要进行配置。</w:t>
      </w:r>
    </w:p>
    <w:p>
      <w:pPr>
        <w:numPr>
          <w:ilvl w:val="0"/>
          <w:numId w:val="6"/>
        </w:numPr>
        <w:bidi w:val="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人物大限</w:t>
      </w:r>
      <w:r>
        <w:rPr>
          <w:rFonts w:hint="eastAsia"/>
          <w:lang w:val="en-US" w:eastAsia="zh-CN"/>
        </w:rPr>
        <w:t>：分为“有大限”和“无大限”，默认为有大限。</w:t>
      </w:r>
    </w:p>
    <w:p>
      <w:pPr>
        <w:numPr>
          <w:ilvl w:val="0"/>
          <w:numId w:val="0"/>
        </w:numPr>
        <w:bidi w:val="0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- 有大限：武将到达大限年份，就有概率自然死亡（并且随着时间的推移概率越来越高）。</w:t>
      </w:r>
    </w:p>
    <w:p>
      <w:pPr>
        <w:numPr>
          <w:ilvl w:val="0"/>
          <w:numId w:val="0"/>
        </w:numPr>
        <w:bidi w:val="0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- 无大限：武将不会自然死亡。</w:t>
      </w:r>
    </w:p>
    <w:p>
      <w:pPr>
        <w:numPr>
          <w:ilvl w:val="0"/>
          <w:numId w:val="6"/>
        </w:numPr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出仕时间</w:t>
      </w:r>
      <w:r>
        <w:rPr>
          <w:rFonts w:hint="eastAsia"/>
          <w:lang w:val="en-US" w:eastAsia="zh-CN"/>
        </w:rPr>
        <w:t>：分为“正常”、“快出”、“提前N年”，默认为正常。</w:t>
      </w:r>
    </w:p>
    <w:p>
      <w:pPr>
        <w:numPr>
          <w:ilvl w:val="0"/>
          <w:numId w:val="0"/>
        </w:numPr>
        <w:bidi w:val="0"/>
        <w:ind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- 正常：按照所有在野武将正常出仕时间出仕，即到达指定年份才能搜出。</w:t>
      </w:r>
    </w:p>
    <w:p>
      <w:pPr>
        <w:numPr>
          <w:ilvl w:val="0"/>
          <w:numId w:val="0"/>
        </w:numPr>
        <w:bidi w:val="0"/>
        <w:ind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- 快出：所有在野武将第一年就能搜到，无视时间。</w:t>
      </w:r>
    </w:p>
    <w:p>
      <w:pPr>
        <w:numPr>
          <w:ilvl w:val="0"/>
          <w:numId w:val="0"/>
        </w:numPr>
        <w:bidi w:val="0"/>
        <w:ind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- 提前N年：所有在野武将按照设定武将，提前N年份出仕，这个N在游戏里具体有5、10、15、20、30年。</w:t>
      </w:r>
    </w:p>
    <w:p>
      <w:pPr>
        <w:numPr>
          <w:ilvl w:val="0"/>
          <w:numId w:val="6"/>
        </w:numPr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自动复活</w:t>
      </w:r>
      <w:r>
        <w:rPr>
          <w:rFonts w:hint="eastAsia"/>
          <w:lang w:val="en-US" w:eastAsia="zh-CN"/>
        </w:rPr>
        <w:t>：分为“无”，“1~12月”，“全年”等。默认为“无”。</w:t>
      </w:r>
    </w:p>
    <w:p>
      <w:pPr>
        <w:numPr>
          <w:ilvl w:val="0"/>
          <w:numId w:val="0"/>
        </w:numPr>
        <w:bidi w:val="0"/>
        <w:ind w:leftChars="0" w:firstLine="420" w:firstLineChars="0"/>
        <w:rPr>
          <w:rFonts w:hint="eastAsia"/>
          <w:u w:val="single"/>
          <w:lang w:val="en-US" w:eastAsia="zh-CN"/>
        </w:rPr>
      </w:pPr>
      <w:r>
        <w:rPr>
          <w:rFonts w:hint="eastAsia"/>
          <w:lang w:val="en-US" w:eastAsia="zh-CN"/>
        </w:rPr>
        <w:t>- 无：没有自动复活。</w:t>
      </w:r>
      <w:r>
        <w:rPr>
          <w:rFonts w:hint="eastAsia"/>
          <w:u w:val="single"/>
          <w:lang w:val="en-US" w:eastAsia="zh-CN"/>
        </w:rPr>
        <w:t>注：即使没有自动复活，玩家也可以通过内政-策略-祈祷去复活指定武将。</w:t>
      </w:r>
    </w:p>
    <w:p>
      <w:pPr>
        <w:numPr>
          <w:ilvl w:val="0"/>
          <w:numId w:val="0"/>
        </w:numPr>
        <w:bidi w:val="0"/>
        <w:ind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- 全年：表示任何一个月的过月时，都会复活已死亡的武将。</w:t>
      </w:r>
    </w:p>
    <w:p>
      <w:pPr>
        <w:numPr>
          <w:ilvl w:val="0"/>
          <w:numId w:val="0"/>
        </w:numPr>
        <w:bidi w:val="0"/>
        <w:ind w:leftChars="0" w:firstLine="420" w:firstLineChars="0"/>
        <w:rPr>
          <w:rFonts w:hint="default"/>
          <w:lang w:val="en-US" w:eastAsia="zh-CN"/>
        </w:rPr>
      </w:pPr>
    </w:p>
    <w:p>
      <w:pPr>
        <w:numPr>
          <w:ilvl w:val="0"/>
          <w:numId w:val="6"/>
        </w:numPr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监狱系统</w:t>
      </w:r>
      <w:r>
        <w:rPr>
          <w:rFonts w:hint="eastAsia"/>
          <w:lang w:val="en-US" w:eastAsia="zh-CN"/>
        </w:rPr>
        <w:t>：分别为“无”、“仅君主”、“非君主”、“全武将”。</w:t>
      </w:r>
    </w:p>
    <w:p>
      <w:pPr>
        <w:numPr>
          <w:ilvl w:val="0"/>
          <w:numId w:val="0"/>
        </w:numPr>
        <w:bidi w:val="0"/>
        <w:ind w:leftChars="0" w:firstLine="420" w:firstLineChars="0"/>
        <w:rPr>
          <w:rFonts w:hint="eastAsia"/>
          <w:color w:val="0000FF"/>
          <w:lang w:val="en-US" w:eastAsia="zh-CN"/>
        </w:rPr>
      </w:pPr>
      <w:r>
        <w:rPr>
          <w:rFonts w:hint="eastAsia"/>
          <w:color w:val="0000FF"/>
          <w:lang w:val="en-US" w:eastAsia="zh-CN"/>
        </w:rPr>
        <w:t>★监狱系统是GD版特色系统之一，建议开启体验，方便抓人。</w:t>
      </w:r>
    </w:p>
    <w:p>
      <w:pPr>
        <w:numPr>
          <w:ilvl w:val="0"/>
          <w:numId w:val="0"/>
        </w:numPr>
        <w:bidi w:val="0"/>
        <w:ind w:leftChars="0" w:firstLine="420" w:firstLineChars="0"/>
        <w:rPr>
          <w:rFonts w:hint="eastAsia"/>
          <w:color w:val="0000FF"/>
          <w:lang w:val="en-US" w:eastAsia="zh-CN"/>
        </w:rPr>
      </w:pPr>
      <w:r>
        <w:rPr>
          <w:rFonts w:hint="eastAsia"/>
          <w:color w:val="0000FF"/>
          <w:lang w:val="en-US" w:eastAsia="zh-CN"/>
        </w:rPr>
        <w:t>★开启后，战场上杀死的敌将会免疫死亡并进入监狱，监狱中的武将每个月会自动下降一定的忠诚度，等到低忠时，就可以招揽啦~~</w:t>
      </w:r>
    </w:p>
    <w:p>
      <w:pPr>
        <w:numPr>
          <w:ilvl w:val="0"/>
          <w:numId w:val="0"/>
        </w:numPr>
        <w:bidi w:val="0"/>
        <w:ind w:leftChars="0" w:firstLine="420" w:firstLineChars="0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选项表示允许哪些武将进入监狱：</w:t>
      </w:r>
    </w:p>
    <w:p>
      <w:pPr>
        <w:numPr>
          <w:ilvl w:val="0"/>
          <w:numId w:val="0"/>
        </w:numPr>
        <w:bidi w:val="0"/>
        <w:ind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- 无：任何武将都无法进入监狱。</w:t>
      </w:r>
    </w:p>
    <w:p>
      <w:pPr>
        <w:numPr>
          <w:ilvl w:val="0"/>
          <w:numId w:val="0"/>
        </w:numPr>
        <w:bidi w:val="0"/>
        <w:ind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- 仅君主：只有君主被杀可以进入监狱。</w:t>
      </w:r>
    </w:p>
    <w:p>
      <w:pPr>
        <w:numPr>
          <w:ilvl w:val="0"/>
          <w:numId w:val="0"/>
        </w:numPr>
        <w:bidi w:val="0"/>
        <w:ind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- 非君主：非君主被杀才能进入监狱。</w:t>
      </w:r>
    </w:p>
    <w:p>
      <w:pPr>
        <w:numPr>
          <w:ilvl w:val="0"/>
          <w:numId w:val="0"/>
        </w:numPr>
        <w:bidi w:val="0"/>
        <w:ind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- 全武将：所有武将被杀，都可以进入监狱。</w:t>
      </w:r>
    </w:p>
    <w:p>
      <w:pPr>
        <w:numPr>
          <w:ilvl w:val="0"/>
          <w:numId w:val="6"/>
        </w:numPr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技能系统</w:t>
      </w:r>
      <w:r>
        <w:rPr>
          <w:rFonts w:hint="eastAsia"/>
          <w:lang w:val="en-US" w:eastAsia="zh-CN"/>
        </w:rPr>
        <w:t>：分为“否”和“是”，默认为“否”。</w:t>
      </w:r>
    </w:p>
    <w:p>
      <w:pPr>
        <w:numPr>
          <w:ilvl w:val="0"/>
          <w:numId w:val="0"/>
        </w:numPr>
        <w:bidi w:val="0"/>
        <w:ind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选择否：不要特色武将技，保持原版玩法，方便不喜武将技的玩家使用。</w:t>
      </w:r>
    </w:p>
    <w:p>
      <w:pPr>
        <w:numPr>
          <w:ilvl w:val="0"/>
          <w:numId w:val="0"/>
        </w:numPr>
        <w:bidi w:val="0"/>
        <w:ind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选择是：打开特色武将技能。</w:t>
      </w:r>
    </w:p>
    <w:p>
      <w:pPr>
        <w:numPr>
          <w:ilvl w:val="0"/>
          <w:numId w:val="0"/>
        </w:numPr>
        <w:bidi w:val="0"/>
        <w:ind w:leftChars="0" w:firstLine="420" w:firstLine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bidi w:val="0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值得一提的是，GD版每周五都在更新，而武将技能是更新的重点部分，当前游戏的总武将数有540多人，由于制作组精力有限，这个游戏也仅仅是业余时间来制作，所以不可能一下完成，更新两到三年都是可能的。</w:t>
      </w:r>
    </w:p>
    <w:p>
      <w:pPr>
        <w:numPr>
          <w:ilvl w:val="0"/>
          <w:numId w:val="0"/>
        </w:numPr>
        <w:bidi w:val="0"/>
        <w:rPr>
          <w:rFonts w:hint="default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计划是每个将都会有4个技能，放心，不会各个将都强，但是会尽量让每个将都有自己的特色。</w:t>
      </w:r>
    </w:p>
    <w:p>
      <w:pPr>
        <w:ind w:firstLine="420" w:firstLineChars="200"/>
        <w:rPr>
          <w:rFonts w:hint="eastAsia"/>
          <w:lang w:val="en-US" w:eastAsia="zh-CN"/>
        </w:rPr>
      </w:pPr>
    </w:p>
    <w:p>
      <w:pPr>
        <w:pStyle w:val="4"/>
        <w:numPr>
          <w:ilvl w:val="1"/>
          <w:numId w:val="5"/>
        </w:numPr>
        <w:bidi w:val="0"/>
        <w:ind w:left="567" w:leftChars="0" w:firstLine="560" w:firstLineChars="200"/>
        <w:rPr>
          <w:rFonts w:hint="eastAsia" w:eastAsia="宋体" w:cs="Times New Roman" w:asciiTheme="minorAscii" w:hAnsiTheme="minorAscii"/>
          <w:kern w:val="2"/>
          <w:sz w:val="28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8"/>
          <w:szCs w:val="24"/>
          <w:lang w:val="en-US" w:eastAsia="zh-CN" w:bidi="ar-SA"/>
        </w:rPr>
        <w:t>菜单界面</w:t>
      </w:r>
    </w:p>
    <w:p>
      <w:pPr>
        <w:jc w:val="center"/>
      </w:pPr>
      <w:r>
        <w:drawing>
          <wp:inline distT="0" distB="0" distL="114300" distR="114300">
            <wp:extent cx="4124325" cy="3876675"/>
            <wp:effectExtent l="0" t="0" r="9525" b="952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通过左上角的“菜单”选项，可以进入此界面，需要保存记录和读取记录就通过此功能。</w:t>
      </w:r>
    </w:p>
    <w:p>
      <w:pPr>
        <w:jc w:val="left"/>
        <w:rPr>
          <w:rFonts w:hint="default"/>
          <w:lang w:val="en-US" w:eastAsia="zh-CN"/>
        </w:rPr>
      </w:pPr>
    </w:p>
    <w:p>
      <w:pPr>
        <w:jc w:val="left"/>
        <w:rPr>
          <w:rFonts w:hint="default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pStyle w:val="4"/>
        <w:numPr>
          <w:ilvl w:val="1"/>
          <w:numId w:val="5"/>
        </w:numPr>
        <w:bidi w:val="0"/>
        <w:ind w:left="567" w:leftChars="0" w:firstLine="560" w:firstLineChars="200"/>
      </w:pPr>
      <w:r>
        <w:rPr>
          <w:rFonts w:hint="eastAsia"/>
        </w:rPr>
        <w:t>标题画面</w:t>
      </w:r>
    </w:p>
    <w:p>
      <w:r>
        <w:drawing>
          <wp:inline distT="0" distB="0" distL="114300" distR="114300">
            <wp:extent cx="5269865" cy="3415030"/>
            <wp:effectExtent l="0" t="0" r="6985" b="13970"/>
            <wp:docPr id="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41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0"/>
        <w:rPr>
          <w:rFonts w:hint="default" w:eastAsia="宋体"/>
          <w:lang w:val="en-US"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1</w:t>
      </w:r>
      <w:r>
        <w:rPr>
          <w:rFonts w:hint="eastAsia"/>
          <w:lang w:eastAsia="zh-CN"/>
        </w:rPr>
        <w:t>）【</w:t>
      </w:r>
      <w:r>
        <w:rPr>
          <w:rFonts w:hint="eastAsia"/>
          <w:lang w:val="en-US" w:eastAsia="zh-CN"/>
        </w:rPr>
        <w:t>单人游戏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选择则进入单人游戏。</w:t>
      </w:r>
    </w:p>
    <w:p>
      <w:pPr>
        <w:ind w:firstLine="420" w:firstLineChars="200"/>
        <w:rPr>
          <w:rFonts w:ascii="宋体" w:hAnsi="宋体"/>
          <w:bCs/>
          <w:kern w:val="0"/>
          <w:szCs w:val="21"/>
        </w:rPr>
      </w:pPr>
      <w:r>
        <w:rPr>
          <w:rFonts w:hint="eastAsia" w:ascii="宋体" w:hAnsi="宋体"/>
          <w:bCs/>
          <w:kern w:val="0"/>
          <w:szCs w:val="21"/>
        </w:rPr>
        <w:t>（</w:t>
      </w:r>
      <w:r>
        <w:rPr>
          <w:rFonts w:hint="eastAsia" w:ascii="宋体" w:hAnsi="宋体"/>
          <w:bCs/>
          <w:kern w:val="0"/>
          <w:szCs w:val="21"/>
          <w:lang w:val="en-US" w:eastAsia="zh-CN"/>
        </w:rPr>
        <w:t>2</w:t>
      </w:r>
      <w:r>
        <w:rPr>
          <w:rFonts w:hint="eastAsia" w:ascii="宋体" w:hAnsi="宋体"/>
          <w:bCs/>
          <w:kern w:val="0"/>
          <w:szCs w:val="21"/>
        </w:rPr>
        <w:t>）</w:t>
      </w:r>
      <w:r>
        <w:rPr>
          <w:rFonts w:hint="eastAsia" w:ascii="宋体" w:hAnsi="宋体"/>
          <w:bCs/>
          <w:kern w:val="0"/>
          <w:szCs w:val="21"/>
          <w:lang w:eastAsia="zh-CN"/>
        </w:rPr>
        <w:t>【</w:t>
      </w:r>
      <w:r>
        <w:rPr>
          <w:rFonts w:hint="eastAsia" w:ascii="宋体" w:hAnsi="宋体"/>
          <w:bCs/>
          <w:kern w:val="0"/>
          <w:szCs w:val="21"/>
        </w:rPr>
        <w:t>多人游戏</w:t>
      </w:r>
      <w:r>
        <w:rPr>
          <w:rFonts w:hint="eastAsia" w:ascii="宋体" w:hAnsi="宋体"/>
          <w:bCs/>
          <w:kern w:val="0"/>
          <w:szCs w:val="21"/>
          <w:lang w:eastAsia="zh-CN"/>
        </w:rPr>
        <w:t>】</w:t>
      </w:r>
      <w:r>
        <w:rPr>
          <w:rFonts w:hint="eastAsia" w:ascii="宋体" w:hAnsi="宋体"/>
          <w:bCs/>
          <w:kern w:val="0"/>
          <w:szCs w:val="21"/>
        </w:rPr>
        <w:t>用于联机</w:t>
      </w:r>
      <w:r>
        <w:rPr>
          <w:rFonts w:hint="eastAsia" w:ascii="宋体" w:hAnsi="宋体"/>
          <w:bCs/>
          <w:color w:val="FF0000"/>
          <w:kern w:val="0"/>
          <w:szCs w:val="21"/>
        </w:rPr>
        <w:t>（当前版本的联机功能未完善，请待后续更新）</w:t>
      </w:r>
      <w:r>
        <w:rPr>
          <w:rFonts w:hint="eastAsia" w:ascii="宋体" w:hAnsi="宋体"/>
          <w:bCs/>
          <w:kern w:val="0"/>
          <w:szCs w:val="21"/>
        </w:rPr>
        <w:t>；</w:t>
      </w:r>
    </w:p>
    <w:p>
      <w:pPr>
        <w:ind w:firstLine="420" w:firstLineChars="200"/>
        <w:rPr>
          <w:rFonts w:hint="eastAsia" w:ascii="宋体" w:hAnsi="宋体"/>
          <w:bCs/>
          <w:kern w:val="0"/>
          <w:szCs w:val="21"/>
          <w:lang w:val="en-US" w:eastAsia="zh-CN"/>
        </w:rPr>
      </w:pPr>
      <w:r>
        <w:rPr>
          <w:rFonts w:hint="eastAsia" w:ascii="宋体" w:hAnsi="宋体"/>
          <w:bCs/>
          <w:kern w:val="0"/>
          <w:szCs w:val="21"/>
        </w:rPr>
        <w:t>（</w:t>
      </w:r>
      <w:r>
        <w:rPr>
          <w:rFonts w:hint="eastAsia" w:ascii="宋体" w:hAnsi="宋体"/>
          <w:bCs/>
          <w:kern w:val="0"/>
          <w:szCs w:val="21"/>
          <w:lang w:val="en-US" w:eastAsia="zh-CN"/>
        </w:rPr>
        <w:t>3</w:t>
      </w:r>
      <w:r>
        <w:rPr>
          <w:rFonts w:hint="eastAsia" w:ascii="宋体" w:hAnsi="宋体"/>
          <w:bCs/>
          <w:kern w:val="0"/>
          <w:szCs w:val="21"/>
        </w:rPr>
        <w:t>）【</w:t>
      </w:r>
      <w:r>
        <w:rPr>
          <w:rFonts w:hint="eastAsia" w:ascii="宋体" w:hAnsi="宋体"/>
          <w:bCs/>
          <w:kern w:val="0"/>
          <w:szCs w:val="21"/>
          <w:lang w:val="en-US" w:eastAsia="zh-CN"/>
        </w:rPr>
        <w:t>自建武将</w:t>
      </w:r>
      <w:r>
        <w:rPr>
          <w:rFonts w:hint="eastAsia" w:ascii="宋体" w:hAnsi="宋体"/>
          <w:bCs/>
          <w:kern w:val="0"/>
          <w:szCs w:val="21"/>
        </w:rPr>
        <w:t>】按钮</w:t>
      </w:r>
      <w:r>
        <w:rPr>
          <w:rFonts w:hint="eastAsia" w:ascii="宋体" w:hAnsi="宋体"/>
          <w:bCs/>
          <w:kern w:val="0"/>
          <w:szCs w:val="21"/>
          <w:lang w:eastAsia="zh-CN"/>
        </w:rPr>
        <w:t>，</w:t>
      </w:r>
      <w:r>
        <w:rPr>
          <w:rFonts w:hint="eastAsia" w:ascii="宋体" w:hAnsi="宋体"/>
          <w:bCs/>
          <w:kern w:val="0"/>
          <w:szCs w:val="21"/>
          <w:lang w:val="en-US" w:eastAsia="zh-CN"/>
        </w:rPr>
        <w:t>用于自建武将。</w:t>
      </w:r>
    </w:p>
    <w:p>
      <w:pPr>
        <w:ind w:firstLine="420" w:firstLineChars="200"/>
        <w:rPr>
          <w:rFonts w:ascii="宋体" w:hAnsi="宋体"/>
          <w:bCs/>
          <w:kern w:val="0"/>
          <w:szCs w:val="21"/>
        </w:rPr>
      </w:pPr>
    </w:p>
    <w:p>
      <w:pPr>
        <w:pStyle w:val="4"/>
        <w:numPr>
          <w:ilvl w:val="1"/>
          <w:numId w:val="5"/>
        </w:numPr>
        <w:bidi w:val="0"/>
        <w:ind w:left="567" w:leftChars="0" w:firstLine="560" w:firstLineChars="200"/>
        <w:rPr>
          <w:rFonts w:hint="eastAsia"/>
        </w:rPr>
      </w:pPr>
      <w:r>
        <w:rPr>
          <w:rFonts w:hint="eastAsia"/>
        </w:rPr>
        <w:t>通关秘籍</w:t>
      </w:r>
    </w:p>
    <w:p>
      <w:pPr>
        <w:ind w:firstLine="420" w:firstLineChars="200"/>
      </w:pPr>
      <w:r>
        <w:rPr>
          <w:rFonts w:hint="eastAsia"/>
        </w:rPr>
        <w:t>在上图界面，按住【B键】不放，然后依次输入【↑ ↓ ↑ ↓ ← → ← →】，即可直接进入通关界面。</w:t>
      </w:r>
    </w:p>
    <w:p>
      <w:pPr>
        <w:pStyle w:val="4"/>
        <w:numPr>
          <w:ilvl w:val="1"/>
          <w:numId w:val="5"/>
        </w:numPr>
        <w:bidi w:val="0"/>
        <w:ind w:left="567" w:leftChars="0" w:firstLine="560" w:firstLineChars="200"/>
        <w:rPr>
          <w:rFonts w:hint="eastAsia"/>
        </w:rPr>
      </w:pPr>
      <w:r>
        <w:rPr>
          <w:rFonts w:hint="eastAsia"/>
        </w:rPr>
        <w:t>游戏难度</w:t>
      </w:r>
    </w:p>
    <w:p>
      <w:pPr>
        <w:jc w:val="center"/>
        <w:rPr>
          <w:rFonts w:hint="eastAsia"/>
        </w:rPr>
      </w:pPr>
      <w:r>
        <w:drawing>
          <wp:inline distT="0" distB="0" distL="114300" distR="114300">
            <wp:extent cx="3398520" cy="2098040"/>
            <wp:effectExtent l="0" t="0" r="11430" b="165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98520" cy="209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200"/>
      </w:pPr>
      <w:r>
        <w:rPr>
          <w:rFonts w:hint="eastAsia"/>
        </w:rPr>
        <w:t>分为四个：主要体现在电脑方的进攻性和电脑每月执行的指令上，其余四个难度没有差别。</w:t>
      </w:r>
    </w:p>
    <w:p>
      <w:pPr>
        <w:ind w:firstLine="420" w:firstLineChars="200"/>
      </w:pPr>
    </w:p>
    <w:p>
      <w:pPr>
        <w:pStyle w:val="4"/>
        <w:numPr>
          <w:ilvl w:val="1"/>
          <w:numId w:val="5"/>
        </w:numPr>
        <w:bidi w:val="0"/>
        <w:ind w:left="567" w:leftChars="0" w:firstLine="560" w:firstLineChars="200"/>
        <w:rPr>
          <w:rFonts w:hint="eastAsia"/>
        </w:rPr>
      </w:pPr>
      <w:r>
        <w:rPr>
          <w:rFonts w:hint="eastAsia"/>
        </w:rPr>
        <w:t>剧情模式</w:t>
      </w:r>
    </w:p>
    <w:p>
      <w:pPr>
        <w:ind w:firstLine="420" w:firstLineChars="200"/>
        <w:rPr>
          <w:rFonts w:ascii="宋体" w:hAnsi="宋体"/>
          <w:bCs/>
          <w:kern w:val="0"/>
          <w:szCs w:val="21"/>
        </w:rPr>
      </w:pPr>
      <w:r>
        <w:rPr>
          <w:rFonts w:hint="eastAsia" w:ascii="宋体" w:hAnsi="宋体"/>
          <w:bCs/>
          <w:kern w:val="0"/>
          <w:szCs w:val="21"/>
        </w:rPr>
        <w:t>当前版本只有一关。</w:t>
      </w:r>
    </w:p>
    <w:p>
      <w:pPr>
        <w:ind w:firstLine="420" w:firstLineChars="200"/>
        <w:rPr>
          <w:rFonts w:ascii="宋体" w:hAnsi="宋体"/>
          <w:bCs/>
          <w:kern w:val="0"/>
          <w:szCs w:val="21"/>
        </w:rPr>
      </w:pPr>
      <w:r>
        <w:drawing>
          <wp:inline distT="0" distB="0" distL="114300" distR="114300">
            <wp:extent cx="3368675" cy="2079625"/>
            <wp:effectExtent l="0" t="0" r="3175" b="158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68675" cy="207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1"/>
          <w:numId w:val="5"/>
        </w:numPr>
        <w:bidi w:val="0"/>
        <w:ind w:left="567" w:leftChars="0" w:firstLine="560" w:firstLineChars="200"/>
        <w:rPr>
          <w:rFonts w:hint="eastAsia"/>
        </w:rPr>
      </w:pPr>
      <w:r>
        <w:rPr>
          <w:rFonts w:hint="eastAsia"/>
          <w:lang w:val="en-US" w:eastAsia="zh-CN"/>
        </w:rPr>
        <w:t>多</w:t>
      </w:r>
      <w:r>
        <w:rPr>
          <w:rFonts w:hint="eastAsia"/>
        </w:rPr>
        <w:t>君主</w:t>
      </w:r>
    </w:p>
    <w:p>
      <w:pPr>
        <w:ind w:firstLine="420" w:firstLineChars="200"/>
        <w:rPr>
          <w:rFonts w:ascii="宋体" w:hAnsi="宋体"/>
          <w:bCs/>
          <w:kern w:val="0"/>
          <w:szCs w:val="21"/>
        </w:rPr>
      </w:pPr>
      <w:r>
        <w:rPr>
          <w:rFonts w:hint="eastAsia" w:ascii="宋体" w:hAnsi="宋体"/>
          <w:bCs/>
          <w:kern w:val="0"/>
          <w:szCs w:val="21"/>
          <w:lang w:val="en-US" w:eastAsia="zh-CN"/>
        </w:rPr>
        <w:t>君主数量</w:t>
      </w:r>
      <w:r>
        <w:rPr>
          <w:rFonts w:hint="eastAsia" w:ascii="宋体" w:hAnsi="宋体"/>
          <w:bCs/>
          <w:kern w:val="0"/>
          <w:szCs w:val="21"/>
        </w:rPr>
        <w:t>扩展至</w:t>
      </w:r>
      <w:r>
        <w:rPr>
          <w:rFonts w:hint="eastAsia" w:ascii="宋体" w:hAnsi="宋体"/>
          <w:bCs/>
          <w:kern w:val="0"/>
          <w:szCs w:val="21"/>
          <w:lang w:val="en-US" w:eastAsia="zh-CN"/>
        </w:rPr>
        <w:t>18</w:t>
      </w:r>
      <w:r>
        <w:rPr>
          <w:rFonts w:hint="eastAsia" w:ascii="宋体" w:hAnsi="宋体"/>
          <w:bCs/>
          <w:kern w:val="0"/>
          <w:szCs w:val="21"/>
        </w:rPr>
        <w:t>个</w:t>
      </w:r>
      <w:r>
        <w:rPr>
          <w:rFonts w:hint="eastAsia" w:ascii="宋体" w:hAnsi="宋体"/>
          <w:bCs/>
          <w:kern w:val="0"/>
          <w:szCs w:val="21"/>
          <w:lang w:eastAsia="zh-CN"/>
        </w:rPr>
        <w:t>（</w:t>
      </w:r>
      <w:r>
        <w:rPr>
          <w:rFonts w:hint="eastAsia" w:ascii="宋体" w:hAnsi="宋体"/>
          <w:bCs/>
          <w:kern w:val="0"/>
          <w:szCs w:val="21"/>
          <w:lang w:val="en-US" w:eastAsia="zh-CN"/>
        </w:rPr>
        <w:t>包含一个随机势力</w:t>
      </w:r>
      <w:r>
        <w:rPr>
          <w:rFonts w:hint="eastAsia" w:ascii="宋体" w:hAnsi="宋体"/>
          <w:bCs/>
          <w:kern w:val="0"/>
          <w:szCs w:val="21"/>
          <w:lang w:eastAsia="zh-CN"/>
        </w:rPr>
        <w:t>）</w:t>
      </w:r>
      <w:r>
        <w:rPr>
          <w:rFonts w:hint="eastAsia" w:ascii="宋体" w:hAnsi="宋体"/>
          <w:bCs/>
          <w:kern w:val="0"/>
          <w:szCs w:val="21"/>
        </w:rPr>
        <w:t>。</w:t>
      </w:r>
    </w:p>
    <w:p>
      <w:pPr>
        <w:ind w:firstLine="420" w:firstLineChars="200"/>
      </w:pPr>
      <w:r>
        <w:drawing>
          <wp:inline distT="0" distB="0" distL="114300" distR="114300">
            <wp:extent cx="5269865" cy="3415030"/>
            <wp:effectExtent l="0" t="0" r="6985" b="13970"/>
            <wp:docPr id="2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41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200"/>
      </w:pPr>
    </w:p>
    <w:p>
      <w:pPr>
        <w:pStyle w:val="5"/>
        <w:numPr>
          <w:ilvl w:val="0"/>
          <w:numId w:val="0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游戏秘籍：</w:t>
      </w:r>
    </w:p>
    <w:p>
      <w:pPr>
        <w:numPr>
          <w:ilvl w:val="0"/>
          <w:numId w:val="0"/>
        </w:num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分为满值秘籍和变脸秘籍。</w:t>
      </w:r>
    </w:p>
    <w:p>
      <w:pPr>
        <w:pStyle w:val="6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（1）主城999满值秘籍</w:t>
      </w:r>
    </w:p>
    <w:p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在如上所示的图中</w:t>
      </w:r>
      <w:r>
        <w:rPr>
          <w:rFonts w:hint="eastAsia"/>
          <w:color w:val="FF0000"/>
          <w:highlight w:val="yellow"/>
          <w:u w:val="single"/>
          <w:lang w:val="en-US" w:eastAsia="zh-CN"/>
        </w:rPr>
        <w:t>[必须是在界面下方显示文字“请选择扮演之君主”的时候（如果按A确认了，头像已经出来，则无法）]</w:t>
      </w:r>
      <w:r>
        <w:rPr>
          <w:rFonts w:hint="eastAsia"/>
          <w:lang w:val="en-US" w:eastAsia="zh-CN"/>
        </w:rPr>
        <w:t>，先按住键位的&lt;开始键&gt;或者&lt;选择键&gt;其中一个键不放，同时，再依次输入 上、上、下、下、左、左、右、右（顺序不重要），直到听见“叮”的一声，进入游戏，主城的土地产业金米等数值全都变最大值。</w:t>
      </w:r>
    </w:p>
    <w:p>
      <w:pPr>
        <w:pStyle w:val="6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（2）变脸秘籍</w:t>
      </w:r>
    </w:p>
    <w:p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变脸秘籍即让武将的表情保持哭或者笑。</w:t>
      </w:r>
    </w:p>
    <w:p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方法一：</w:t>
      </w:r>
      <w:r>
        <w:rPr>
          <w:rFonts w:hint="eastAsia"/>
          <w:u w:val="single"/>
          <w:lang w:val="en-US" w:eastAsia="zh-CN"/>
        </w:rPr>
        <w:t>在满值秘籍的基础上</w:t>
      </w:r>
      <w:r>
        <w:rPr>
          <w:rFonts w:hint="eastAsia"/>
          <w:lang w:val="en-US" w:eastAsia="zh-CN"/>
        </w:rPr>
        <w:t>，再按住&lt;开始键&gt;或者&lt;选择键&gt;，继续摇1圈方向，就会又听见“叮”的声音，此时全部武将的脸还会变成哭脸/笑脸。</w:t>
      </w:r>
    </w:p>
    <w:p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方法二：</w:t>
      </w:r>
      <w:r>
        <w:rPr>
          <w:rFonts w:hint="eastAsia"/>
          <w:highlight w:val="yellow"/>
          <w:lang w:val="en-US" w:eastAsia="zh-CN"/>
        </w:rPr>
        <w:t>在界面下方显示君主头像的时候</w:t>
      </w:r>
      <w:r>
        <w:rPr>
          <w:rFonts w:hint="eastAsia"/>
          <w:lang w:val="en-US" w:eastAsia="zh-CN"/>
        </w:rPr>
        <w:t>，先按住键位的&lt;开始键&gt;或者&lt;选择键&gt;其中一个键不放，同时，再依次输入 上、上、下、下、左、左、右、右（顺序不重要），直到听见“叮”的一声，进入游戏，所有武将变为哭或者笑脸。</w:t>
      </w:r>
    </w:p>
    <w:p>
      <w:pPr>
        <w:ind w:firstLine="420" w:firstLineChars="200"/>
        <w:rPr>
          <w:rFonts w:hint="default"/>
          <w:lang w:val="en-US" w:eastAsia="zh-CN"/>
        </w:rPr>
      </w:pPr>
    </w:p>
    <w:p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（哭和笑取决于按住的是 &lt;开始键&gt;还是 &lt;选择键&gt;）</w:t>
      </w:r>
    </w:p>
    <w:p>
      <w:pPr>
        <w:rPr>
          <w:rFonts w:hint="default"/>
          <w:lang w:val="en-US" w:eastAsia="zh-CN"/>
        </w:rPr>
      </w:pPr>
    </w:p>
    <w:p>
      <w:pPr>
        <w:ind w:firstLine="420" w:firstLineChars="200"/>
        <w:rPr>
          <w:rFonts w:hint="default"/>
          <w:lang w:val="en-US" w:eastAsia="zh-CN"/>
        </w:rPr>
      </w:pPr>
    </w:p>
    <w:p>
      <w:pPr>
        <w:pStyle w:val="4"/>
        <w:numPr>
          <w:ilvl w:val="1"/>
          <w:numId w:val="5"/>
        </w:numPr>
        <w:bidi w:val="0"/>
        <w:ind w:left="567" w:leftChars="0" w:firstLine="56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城池及武将数扩展</w:t>
      </w:r>
    </w:p>
    <w:p>
      <w:pPr>
        <w:ind w:firstLine="420" w:firstLineChars="200"/>
        <w:rPr>
          <w:rFonts w:ascii="宋体" w:hAnsi="宋体"/>
          <w:bCs/>
          <w:kern w:val="0"/>
          <w:szCs w:val="21"/>
        </w:rPr>
      </w:pPr>
      <w:r>
        <w:rPr>
          <w:rFonts w:hint="eastAsia" w:ascii="宋体" w:hAnsi="宋体"/>
          <w:bCs/>
          <w:kern w:val="0"/>
          <w:szCs w:val="21"/>
        </w:rPr>
        <w:t>大地图城池扩展至42城，武将</w:t>
      </w:r>
      <w:r>
        <w:rPr>
          <w:rFonts w:hint="eastAsia" w:ascii="宋体" w:hAnsi="宋体"/>
          <w:bCs/>
          <w:kern w:val="0"/>
          <w:szCs w:val="21"/>
          <w:lang w:val="en-US" w:eastAsia="zh-CN"/>
        </w:rPr>
        <w:t>将近600人</w:t>
      </w:r>
      <w:r>
        <w:rPr>
          <w:rFonts w:hint="eastAsia" w:ascii="宋体" w:hAnsi="宋体"/>
          <w:bCs/>
          <w:kern w:val="0"/>
          <w:szCs w:val="21"/>
        </w:rPr>
        <w:t>（包括部分隐藏人物）。</w:t>
      </w:r>
    </w:p>
    <w:p>
      <w:pPr>
        <w:ind w:firstLine="420" w:firstLineChars="200"/>
        <w:rPr>
          <w:rFonts w:ascii="宋体" w:hAnsi="宋体"/>
          <w:bCs/>
          <w:kern w:val="0"/>
          <w:szCs w:val="21"/>
        </w:rPr>
      </w:pPr>
      <w:r>
        <w:drawing>
          <wp:inline distT="0" distB="0" distL="114300" distR="114300">
            <wp:extent cx="5269865" cy="3415030"/>
            <wp:effectExtent l="0" t="0" r="6985" b="13970"/>
            <wp:docPr id="2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41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3"/>
        </w:numPr>
        <w:bidi w:val="0"/>
        <w:ind w:firstLine="602" w:firstLineChars="200"/>
        <w:rPr>
          <w:rFonts w:hint="eastAsia"/>
        </w:rPr>
      </w:pPr>
      <w:r>
        <w:rPr>
          <w:rFonts w:hint="eastAsia"/>
          <w:lang w:val="en-US" w:eastAsia="zh-CN"/>
        </w:rPr>
        <w:t>武将</w:t>
      </w:r>
      <w:r>
        <w:rPr>
          <w:rFonts w:hint="eastAsia"/>
        </w:rPr>
        <w:t>属性</w:t>
      </w:r>
    </w:p>
    <w:p>
      <w:pPr>
        <w:pStyle w:val="4"/>
        <w:numPr>
          <w:ilvl w:val="0"/>
          <w:numId w:val="7"/>
        </w:numPr>
        <w:bidi w:val="0"/>
        <w:ind w:firstLine="560" w:firstLineChars="200"/>
        <w:rPr>
          <w:rFonts w:hint="eastAsia" w:eastAsia="宋体" w:cs="Times New Roman" w:asciiTheme="minorAscii" w:hAnsiTheme="minorAscii"/>
          <w:kern w:val="2"/>
          <w:sz w:val="28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8"/>
          <w:szCs w:val="24"/>
          <w:lang w:val="en-US" w:eastAsia="zh-CN" w:bidi="ar-SA"/>
        </w:rPr>
        <w:t>基础属性</w:t>
      </w:r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3"/>
        <w:gridCol w:w="68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属性</w:t>
            </w:r>
          </w:p>
        </w:tc>
        <w:tc>
          <w:tcPr>
            <w:tcW w:w="4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bidi w:val="0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描述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体</w:t>
            </w:r>
          </w:p>
        </w:tc>
        <w:tc>
          <w:tcPr>
            <w:tcW w:w="4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numPr>
                <w:ilvl w:val="0"/>
                <w:numId w:val="8"/>
              </w:numPr>
              <w:bidi w:val="0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正常情况下，体力为0时，代表武将死亡。</w:t>
            </w:r>
          </w:p>
          <w:p>
            <w:pPr>
              <w:numPr>
                <w:ilvl w:val="0"/>
                <w:numId w:val="8"/>
              </w:numPr>
              <w:bidi w:val="0"/>
              <w:ind w:left="0" w:leftChars="0" w:firstLine="0" w:firstLineChars="0"/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  <w:t>如果开启【监狱】系统，则武将不会死，而是进入监狱。</w:t>
            </w:r>
          </w:p>
          <w:p>
            <w:pPr>
              <w:numPr>
                <w:ilvl w:val="0"/>
                <w:numId w:val="8"/>
              </w:numPr>
              <w:bidi w:val="0"/>
              <w:ind w:left="0" w:leftChars="0" w:firstLine="0" w:firstLineChars="0"/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  <w:t>体力上限随着升级可能会提升。</w:t>
            </w:r>
          </w:p>
          <w:p>
            <w:pPr>
              <w:bidi w:val="0"/>
              <w:rPr>
                <w:rFonts w:hint="eastAsia" w:ascii="宋体" w:hAnsi="宋体" w:eastAsia="宋体" w:cs="宋体"/>
                <w:color w:val="FF0000"/>
                <w:kern w:val="2"/>
                <w:sz w:val="21"/>
                <w:szCs w:val="24"/>
                <w:highlight w:val="yellow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4"/>
                <w:highlight w:val="yellow"/>
                <w:u w:val="none"/>
                <w:vertAlign w:val="baseline"/>
                <w:lang w:val="en-US" w:eastAsia="zh-CN" w:bidi="ar-SA"/>
              </w:rPr>
              <w:t>非究极难度下</w:t>
            </w:r>
            <w:r>
              <w:rPr>
                <w:rFonts w:hint="eastAsia" w:ascii="宋体" w:hAnsi="宋体" w:cs="宋体"/>
                <w:color w:val="FF0000"/>
                <w:kern w:val="2"/>
                <w:sz w:val="21"/>
                <w:szCs w:val="24"/>
                <w:highlight w:val="yellow"/>
                <w:vertAlign w:val="baseline"/>
                <w:lang w:val="en-US" w:eastAsia="zh-CN" w:bidi="ar-SA"/>
              </w:rPr>
              <w:t>：</w:t>
            </w:r>
            <w:r>
              <w:rPr>
                <w:rFonts w:hint="eastAsia" w:ascii="宋体" w:hAnsi="宋体" w:eastAsia="宋体" w:cs="宋体"/>
                <w:color w:val="FF0000"/>
                <w:kern w:val="2"/>
                <w:sz w:val="21"/>
                <w:szCs w:val="24"/>
                <w:highlight w:val="yellow"/>
                <w:vertAlign w:val="baseline"/>
                <w:lang w:val="en-US" w:eastAsia="zh-CN" w:bidi="ar-SA"/>
              </w:rPr>
              <w:t>升级后的体力上限=等级*10+原始体十位数，如果原始的体力上限比这个高，则以原本的体力上限为准。</w:t>
            </w:r>
          </w:p>
          <w:p>
            <w:pPr>
              <w:numPr>
                <w:ilvl w:val="0"/>
                <w:numId w:val="9"/>
              </w:numPr>
              <w:bidi w:val="0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  <w:t>学问馆中提升的体力为体力上限，此法加的点数，作为在第3点公式的基础上得出的结果后的附加值。</w:t>
            </w:r>
          </w:p>
          <w:p>
            <w:pPr>
              <w:numPr>
                <w:ilvl w:val="0"/>
                <w:numId w:val="9"/>
              </w:numPr>
              <w:bidi w:val="0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  <w:t>出仕武将每月自动回复20体力。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武</w:t>
            </w:r>
          </w:p>
        </w:tc>
        <w:tc>
          <w:tcPr>
            <w:tcW w:w="4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numPr>
                <w:ilvl w:val="0"/>
                <w:numId w:val="10"/>
              </w:numP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  <w:t>与“胆”、“装备攻击力”等一起影响小战场武将的攻击力。</w:t>
            </w:r>
          </w:p>
          <w:p>
            <w:pPr>
              <w:numPr>
                <w:ilvl w:val="0"/>
                <w:numId w:val="10"/>
              </w:numP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  <w:t>与“统”一起影响小战场士兵攻击力（士气）。</w:t>
            </w:r>
          </w:p>
          <w:p>
            <w:pPr>
              <w:numPr>
                <w:ilvl w:val="0"/>
                <w:numId w:val="10"/>
              </w:numP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  <w:t>与“装备攻击力”一起影响单挑</w:t>
            </w:r>
            <w:r>
              <w:rPr>
                <w:rFonts w:hint="eastAsia" w:ascii="宋体" w:hAnsi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  <w:t>场景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  <w:t>武将的攻击力。</w:t>
            </w:r>
          </w:p>
          <w:p>
            <w:pPr>
              <w:numPr>
                <w:ilvl w:val="0"/>
                <w:numId w:val="10"/>
              </w:numP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  <w:t>与“装备防御力”一起影响单挑</w:t>
            </w:r>
            <w:r>
              <w:rPr>
                <w:rFonts w:hint="eastAsia" w:ascii="宋体" w:hAnsi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  <w:t>场景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  <w:t>武将的防御力。</w:t>
            </w:r>
          </w:p>
          <w:p>
            <w:pPr>
              <w:numPr>
                <w:ilvl w:val="0"/>
                <w:numId w:val="10"/>
              </w:numP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  <w:t>影响大战场少部分计策的伤害量。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知</w:t>
            </w:r>
          </w:p>
        </w:tc>
        <w:tc>
          <w:tcPr>
            <w:tcW w:w="4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numPr>
                <w:ilvl w:val="0"/>
                <w:numId w:val="11"/>
              </w:numP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  <w:t>影响战场计策的命中率（不包含&lt;笼络&gt;）。</w:t>
            </w:r>
          </w:p>
          <w:p>
            <w:pPr>
              <w:numPr>
                <w:ilvl w:val="0"/>
                <w:numId w:val="11"/>
              </w:numP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  <w:t>影响打战场绝大部分计策的伤害量。</w:t>
            </w:r>
          </w:p>
          <w:p>
            <w:pPr>
              <w:numPr>
                <w:ilvl w:val="0"/>
                <w:numId w:val="11"/>
              </w:numP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  <w:t>影响小战场拥有的战术值。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忠</w:t>
            </w:r>
          </w:p>
        </w:tc>
        <w:tc>
          <w:tcPr>
            <w:tcW w:w="4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numPr>
                <w:ilvl w:val="0"/>
                <w:numId w:val="12"/>
              </w:numP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  <w:t>武将的忠诚度，过低可以被其他势力招走（通过内政策略-离间/招揽）。</w:t>
            </w:r>
          </w:p>
          <w:p>
            <w:pPr>
              <w:numPr>
                <w:ilvl w:val="0"/>
                <w:numId w:val="12"/>
              </w:numP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  <w:t>用钱加忠上限90，用宝加忠上限99。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德</w:t>
            </w:r>
          </w:p>
        </w:tc>
        <w:tc>
          <w:tcPr>
            <w:tcW w:w="4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numPr>
                <w:ilvl w:val="0"/>
                <w:numId w:val="13"/>
              </w:numP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  <w:t>武将的品德或者魅力。</w:t>
            </w:r>
          </w:p>
          <w:p>
            <w:pPr>
              <w:numPr>
                <w:ilvl w:val="0"/>
                <w:numId w:val="13"/>
              </w:numP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  <w:t>君主德影响部下加忠的数值，君主德越高，赏赐部将时加忠越多，反之越低。</w:t>
            </w:r>
          </w:p>
          <w:p>
            <w:pPr>
              <w:numPr>
                <w:ilvl w:val="0"/>
                <w:numId w:val="13"/>
              </w:numP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  <w:t>影响招揽将领的成功率（部分特定势力的易招揽除外）。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政</w:t>
            </w:r>
          </w:p>
        </w:tc>
        <w:tc>
          <w:tcPr>
            <w:tcW w:w="4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numPr>
                <w:ilvl w:val="0"/>
                <w:numId w:val="14"/>
              </w:numP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  <w:t>内政的开发、巡查、防灾、离间、招揽……等等事项，都受政影响。</w:t>
            </w:r>
          </w:p>
          <w:p>
            <w:pPr>
              <w:numPr>
                <w:ilvl w:val="0"/>
                <w:numId w:val="14"/>
              </w:numP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  <w:t>影响战场计策&lt;笼络&gt;成功率。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统</w:t>
            </w:r>
          </w:p>
        </w:tc>
        <w:tc>
          <w:tcPr>
            <w:tcW w:w="4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numPr>
                <w:ilvl w:val="0"/>
                <w:numId w:val="15"/>
              </w:numP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  <w:t>与“武”一起影响小战场士兵攻击力（士气）。</w:t>
            </w:r>
          </w:p>
          <w:p>
            <w:pPr>
              <w:numPr>
                <w:ilvl w:val="0"/>
                <w:numId w:val="15"/>
              </w:numP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  <w:t>单独决定小战场士兵的防御力，统越高，小兵防御力越高。</w:t>
            </w:r>
          </w:p>
          <w:p>
            <w:pPr>
              <w:numPr>
                <w:ilvl w:val="0"/>
                <w:numId w:val="15"/>
              </w:numP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  <w:t>影响武将带兵数（君主不看统，默认可带2500）。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胆</w:t>
            </w:r>
          </w:p>
        </w:tc>
        <w:tc>
          <w:tcPr>
            <w:tcW w:w="4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numPr>
                <w:ilvl w:val="0"/>
                <w:numId w:val="16"/>
              </w:num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与</w:t>
            </w:r>
            <w:r>
              <w:rPr>
                <w:rFonts w:hint="eastAsia" w:ascii="宋体" w:hAnsi="宋体" w:eastAsia="宋体" w:cs="宋体"/>
                <w:szCs w:val="21"/>
              </w:rPr>
              <w:t>“武”一起决定武将的攻击力。</w:t>
            </w:r>
          </w:p>
          <w:p>
            <w:pPr>
              <w:numPr>
                <w:ilvl w:val="0"/>
                <w:numId w:val="16"/>
              </w:numPr>
              <w:ind w:left="0" w:leftChars="0" w:firstLine="0" w:firstLineChars="0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Cs w:val="21"/>
                <w:lang w:val="en-US" w:eastAsia="zh-CN"/>
              </w:rPr>
              <w:t>单独决定小战场武将的</w:t>
            </w:r>
            <w:r>
              <w:rPr>
                <w:rFonts w:hint="eastAsia" w:ascii="宋体" w:hAnsi="宋体" w:eastAsia="宋体" w:cs="宋体"/>
                <w:b/>
                <w:bCs w:val="0"/>
                <w:kern w:val="0"/>
                <w:szCs w:val="21"/>
                <w:lang w:val="en-US" w:eastAsia="zh-CN"/>
              </w:rPr>
              <w:t>格挡率</w:t>
            </w:r>
            <w:r>
              <w:rPr>
                <w:rFonts w:hint="eastAsia" w:ascii="宋体" w:hAnsi="宋体" w:eastAsia="宋体" w:cs="宋体"/>
                <w:bCs/>
                <w:kern w:val="0"/>
                <w:szCs w:val="21"/>
                <w:lang w:val="en-US" w:eastAsia="zh-CN"/>
              </w:rPr>
              <w:t>，格挡率=胆×胆/25000。</w:t>
            </w:r>
          </w:p>
          <w:p>
            <w:pPr>
              <w:numPr>
                <w:ilvl w:val="0"/>
                <w:numId w:val="16"/>
              </w:numPr>
              <w:ind w:left="0" w:leftChars="0" w:firstLine="0" w:firstLineChars="0"/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  <w:t>与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  <w:t>“装备</w:t>
            </w:r>
            <w:r>
              <w:rPr>
                <w:rFonts w:hint="eastAsia" w:ascii="宋体" w:hAnsi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  <w:t>防御力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  <w:t>”</w:t>
            </w:r>
            <w:r>
              <w:rPr>
                <w:rFonts w:hint="eastAsia" w:ascii="宋体" w:hAnsi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  <w:t>共同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  <w:t>决定小战场武将的防御力。</w:t>
            </w:r>
          </w:p>
          <w:p>
            <w:pPr>
              <w:numPr>
                <w:ilvl w:val="0"/>
                <w:numId w:val="16"/>
              </w:numPr>
              <w:ind w:left="0" w:leftChars="0" w:firstLine="0" w:firstLineChars="0"/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  <w:t>小战场AI接受挑衅的概率看胆，胆越高，越愿意接受。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状态</w:t>
            </w:r>
          </w:p>
        </w:tc>
        <w:tc>
          <w:tcPr>
            <w:tcW w:w="4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 w:hAnsi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  <w:t>分为：在野、流放、出仕、死亡、俘虏、隐藏、永久隐藏。</w:t>
            </w:r>
          </w:p>
          <w:p>
            <w:pPr>
              <w:numPr>
                <w:ilvl w:val="0"/>
                <w:numId w:val="17"/>
              </w:numPr>
              <w:ind w:left="420" w:leftChars="0" w:hanging="420" w:firstLineChars="0"/>
              <w:rPr>
                <w:rFonts w:hint="eastAsia" w:ascii="宋体" w:hAnsi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  <w:t>在野：大部分武将初始都是在野的，到达出仕年份后，被玩家通过情报搜集搜出后，就能让这些武将加入自己。有一些武将是自动跟随的。</w:t>
            </w:r>
          </w:p>
          <w:p>
            <w:pPr>
              <w:numPr>
                <w:ilvl w:val="0"/>
                <w:numId w:val="17"/>
              </w:numPr>
              <w:ind w:left="420" w:leftChars="0" w:hanging="420" w:firstLineChars="0"/>
              <w:rPr>
                <w:rFonts w:hint="eastAsia" w:ascii="宋体" w:hAnsi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  <w:t>流放：表示在某些城市中流窜，可以被情报搜集搜出后加入。跟在野的区别是：在野状态只会在指定城池搜到，但是流放武将在周围城池中都能搜到。</w:t>
            </w:r>
          </w:p>
          <w:p>
            <w:pPr>
              <w:numPr>
                <w:ilvl w:val="0"/>
                <w:numId w:val="17"/>
              </w:numPr>
              <w:ind w:left="420" w:leftChars="0" w:hanging="420" w:firstLineChars="0"/>
              <w:rPr>
                <w:rFonts w:hint="eastAsia" w:ascii="宋体" w:hAnsi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  <w:t>出仕：表示加入仕途。武将加入某个势力后，就自动变为了“出仕”状态。</w:t>
            </w:r>
          </w:p>
          <w:p>
            <w:pPr>
              <w:numPr>
                <w:ilvl w:val="0"/>
                <w:numId w:val="17"/>
              </w:numPr>
              <w:ind w:left="420" w:leftChars="0" w:hanging="420" w:firstLineChars="0"/>
              <w:rPr>
                <w:rFonts w:hint="eastAsia" w:ascii="宋体" w:hAnsi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  <w:t>死亡：死了，没什么好说的。</w:t>
            </w:r>
          </w:p>
          <w:p>
            <w:pPr>
              <w:numPr>
                <w:ilvl w:val="0"/>
                <w:numId w:val="17"/>
              </w:numPr>
              <w:ind w:left="420" w:leftChars="0" w:hanging="420" w:firstLineChars="0"/>
              <w:rPr>
                <w:rFonts w:hint="eastAsia" w:ascii="宋体" w:hAnsi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  <w:t>俘虏：收进监狱时的状态。</w:t>
            </w:r>
          </w:p>
          <w:p>
            <w:pPr>
              <w:numPr>
                <w:ilvl w:val="0"/>
                <w:numId w:val="17"/>
              </w:numPr>
              <w:ind w:left="420" w:leftChars="0" w:hanging="420" w:firstLineChars="0"/>
              <w:rPr>
                <w:rFonts w:hint="eastAsia" w:ascii="宋体" w:hAnsi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  <w:t>隐藏：通过正常手段无法出现的武将初始都是这个状态，“隐藏”武将一般只能通过“祈祷”功能召唤出来。</w:t>
            </w:r>
          </w:p>
          <w:p>
            <w:pPr>
              <w:numPr>
                <w:ilvl w:val="0"/>
                <w:numId w:val="17"/>
              </w:numPr>
              <w:ind w:left="420" w:leftChars="0" w:hanging="420" w:firstLineChars="0"/>
              <w:rPr>
                <w:rFonts w:hint="default" w:ascii="宋体" w:hAnsi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  <w:t>永久隐藏：任何手段都无法得到该武将。</w:t>
            </w:r>
          </w:p>
        </w:tc>
      </w:tr>
    </w:tbl>
    <w:p>
      <w:pPr>
        <w:rPr>
          <w:rFonts w:hint="eastAsia"/>
          <w:lang w:val="en-US" w:eastAsia="zh-CN"/>
        </w:rPr>
      </w:pPr>
    </w:p>
    <w:p>
      <w:pPr>
        <w:pStyle w:val="4"/>
        <w:numPr>
          <w:ilvl w:val="0"/>
          <w:numId w:val="7"/>
        </w:numPr>
        <w:bidi w:val="0"/>
        <w:ind w:firstLine="560" w:firstLineChars="200"/>
      </w:pPr>
      <w:r>
        <w:rPr>
          <w:rFonts w:hint="eastAsia"/>
          <w:lang w:val="en-US" w:eastAsia="zh-CN"/>
        </w:rPr>
        <w:t>关于装备</w:t>
      </w:r>
    </w:p>
    <w:p>
      <w:pPr>
        <w:pStyle w:val="5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①关于【武器】和【防具】</w:t>
      </w:r>
    </w:p>
    <w:p>
      <w:pPr>
        <w:bidi w:val="0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武器分为“剑”、“刀”、“枪”、“锤”几种类型。</w:t>
      </w:r>
    </w:p>
    <w:p>
      <w:pPr>
        <w:bidi w:val="0"/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防具只有1种。</w:t>
      </w:r>
    </w:p>
    <w:p>
      <w:pPr>
        <w:ind w:firstLine="420" w:firstLineChars="0"/>
        <w:rPr>
          <w:rFonts w:hint="default" w:ascii="宋体" w:hAnsi="宋体"/>
          <w:b/>
          <w:bCs w:val="0"/>
          <w:kern w:val="0"/>
          <w:szCs w:val="21"/>
          <w:lang w:val="en-US" w:eastAsia="zh-CN"/>
        </w:rPr>
      </w:pPr>
      <w:r>
        <w:rPr>
          <w:rFonts w:hint="eastAsia" w:ascii="宋体" w:hAnsi="宋体"/>
          <w:b/>
          <w:bCs w:val="0"/>
          <w:kern w:val="0"/>
          <w:szCs w:val="21"/>
          <w:lang w:val="en-US" w:eastAsia="zh-CN"/>
        </w:rPr>
        <w:t>注意武器、防具的重量。</w:t>
      </w:r>
    </w:p>
    <w:p>
      <w:pPr>
        <w:ind w:firstLine="420" w:firstLineChars="200"/>
        <w:rPr>
          <w:rFonts w:hint="default" w:ascii="宋体" w:hAnsi="宋体"/>
          <w:b/>
          <w:bCs w:val="0"/>
          <w:kern w:val="0"/>
          <w:szCs w:val="21"/>
          <w:lang w:val="en-US" w:eastAsia="zh-CN"/>
        </w:rPr>
      </w:pPr>
      <w:r>
        <w:rPr>
          <w:rFonts w:hint="eastAsia" w:ascii="宋体" w:hAnsi="宋体"/>
          <w:b w:val="0"/>
          <w:bCs/>
          <w:kern w:val="0"/>
          <w:szCs w:val="21"/>
          <w:lang w:val="en-US" w:eastAsia="zh-CN"/>
        </w:rPr>
        <w:t>武器、防具有重量，虽然力量很强，但是如果重量过重，动作就会变得迟钝，这在单挑中是很关键的，没有相当的武力的时候，建议不要购买太重的装备，因为很容易沦为后手。</w:t>
      </w:r>
    </w:p>
    <w:p>
      <w:pPr>
        <w:ind w:firstLine="422" w:firstLineChars="200"/>
        <w:rPr>
          <w:rFonts w:hint="eastAsia" w:ascii="宋体" w:hAnsi="宋体"/>
          <w:b/>
          <w:bCs w:val="0"/>
          <w:kern w:val="0"/>
          <w:szCs w:val="21"/>
          <w:lang w:val="en-US" w:eastAsia="zh-CN"/>
        </w:rPr>
      </w:pPr>
    </w:p>
    <w:p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②关于【道具】</w:t>
      </w:r>
    </w:p>
    <w:p>
      <w:pPr>
        <w:rPr>
          <w:rFonts w:hint="eastAsia" w:ascii="宋体" w:hAnsi="宋体"/>
          <w:b w:val="0"/>
          <w:bCs/>
          <w:kern w:val="0"/>
          <w:szCs w:val="21"/>
          <w:lang w:val="en-US" w:eastAsia="zh-CN"/>
        </w:rPr>
      </w:pPr>
      <w:r>
        <w:rPr>
          <w:rFonts w:hint="eastAsia" w:ascii="宋体" w:hAnsi="宋体"/>
          <w:b w:val="0"/>
          <w:bCs/>
          <w:kern w:val="0"/>
          <w:szCs w:val="21"/>
          <w:lang w:val="en-US" w:eastAsia="zh-CN"/>
        </w:rPr>
        <w:t>武将信息栏的第三件装备栏，就是道具栏。</w:t>
      </w:r>
    </w:p>
    <w:p>
      <w:pPr>
        <w:rPr>
          <w:rFonts w:hint="eastAsia" w:ascii="宋体" w:hAnsi="宋体"/>
          <w:b w:val="0"/>
          <w:bCs/>
          <w:kern w:val="0"/>
          <w:szCs w:val="21"/>
          <w:lang w:val="en-US" w:eastAsia="zh-CN"/>
        </w:rPr>
      </w:pPr>
      <w:r>
        <w:rPr>
          <w:rFonts w:hint="eastAsia" w:ascii="宋体" w:hAnsi="宋体"/>
          <w:b w:val="0"/>
          <w:bCs/>
          <w:kern w:val="0"/>
          <w:szCs w:val="21"/>
          <w:lang w:val="en-US" w:eastAsia="zh-CN"/>
        </w:rPr>
        <w:t>主要是“弓”和“书”两个道具类型。</w:t>
      </w:r>
    </w:p>
    <w:p>
      <w:pPr>
        <w:rPr>
          <w:rFonts w:hint="eastAsia" w:ascii="宋体" w:hAnsi="宋体"/>
          <w:b w:val="0"/>
          <w:bCs/>
          <w:kern w:val="0"/>
          <w:szCs w:val="21"/>
          <w:lang w:val="en-US" w:eastAsia="zh-CN"/>
        </w:rPr>
      </w:pPr>
      <w:r>
        <w:rPr>
          <w:rFonts w:hint="eastAsia" w:ascii="宋体" w:hAnsi="宋体"/>
          <w:b w:val="0"/>
          <w:bCs/>
          <w:kern w:val="0"/>
          <w:szCs w:val="21"/>
          <w:lang w:val="en-US" w:eastAsia="zh-CN"/>
        </w:rPr>
        <w:t>武将带上弓以后，就可以在小战场骑马射箭了，射程取决于弓的强度。</w:t>
      </w:r>
    </w:p>
    <w:p>
      <w:pPr>
        <w:rPr>
          <w:rFonts w:hint="default" w:ascii="宋体" w:hAnsi="宋体"/>
          <w:b w:val="0"/>
          <w:bCs/>
          <w:kern w:val="0"/>
          <w:szCs w:val="21"/>
          <w:lang w:val="en-US" w:eastAsia="zh-CN"/>
        </w:rPr>
      </w:pPr>
      <w:r>
        <w:rPr>
          <w:rFonts w:hint="eastAsia" w:ascii="宋体" w:hAnsi="宋体"/>
          <w:b w:val="0"/>
          <w:bCs/>
          <w:kern w:val="0"/>
          <w:szCs w:val="21"/>
          <w:lang w:val="en-US" w:eastAsia="zh-CN"/>
        </w:rPr>
        <w:t>而带上书，则能在使用计策时，能够提高命中率，一部分书也能增加小战场的战术点。</w:t>
      </w:r>
    </w:p>
    <w:p>
      <w:pPr>
        <w:rPr>
          <w:rFonts w:hint="default" w:ascii="宋体" w:hAnsi="宋体"/>
          <w:b/>
          <w:bCs w:val="0"/>
          <w:kern w:val="0"/>
          <w:szCs w:val="21"/>
          <w:lang w:val="en-US" w:eastAsia="zh-CN"/>
        </w:rPr>
      </w:pPr>
    </w:p>
    <w:p>
      <w:pPr>
        <w:ind w:firstLine="420" w:firstLineChars="200"/>
        <w:rPr>
          <w:rFonts w:hint="default" w:ascii="宋体" w:hAnsi="宋体"/>
          <w:bCs/>
          <w:kern w:val="0"/>
          <w:szCs w:val="21"/>
          <w:lang w:val="en-US" w:eastAsia="zh-CN"/>
        </w:rPr>
      </w:pPr>
    </w:p>
    <w:p>
      <w:pPr>
        <w:pStyle w:val="5"/>
        <w:bidi w:val="0"/>
        <w:rPr>
          <w:rFonts w:hint="eastAsia"/>
        </w:rPr>
      </w:pPr>
      <w:r>
        <w:rPr>
          <w:rFonts w:hint="eastAsia"/>
          <w:lang w:val="en-US" w:eastAsia="zh-CN"/>
        </w:rPr>
        <w:t>③关于</w:t>
      </w:r>
      <w:r>
        <w:rPr>
          <w:rFonts w:hint="eastAsia"/>
        </w:rPr>
        <w:t>【马匹】</w:t>
      </w:r>
    </w:p>
    <w:p>
      <w:pPr>
        <w:ind w:firstLine="420" w:firstLineChars="200"/>
        <w:rPr>
          <w:rFonts w:hint="eastAsia" w:ascii="宋体" w:hAnsi="宋体"/>
          <w:bCs/>
          <w:kern w:val="0"/>
          <w:szCs w:val="21"/>
          <w:lang w:val="en-US" w:eastAsia="zh-CN"/>
        </w:rPr>
      </w:pPr>
      <w:r>
        <w:rPr>
          <w:rFonts w:hint="eastAsia" w:ascii="宋体" w:hAnsi="宋体"/>
          <w:bCs/>
          <w:kern w:val="0"/>
          <w:szCs w:val="21"/>
          <w:lang w:val="en-US" w:eastAsia="zh-CN"/>
        </w:rPr>
        <w:t>马匹拥有“</w:t>
      </w:r>
      <w:r>
        <w:rPr>
          <w:rFonts w:hint="eastAsia" w:ascii="宋体" w:hAnsi="宋体" w:cs="宋体"/>
          <w:szCs w:val="21"/>
        </w:rPr>
        <w:t>机动力恢复</w:t>
      </w:r>
      <w:r>
        <w:rPr>
          <w:rFonts w:hint="eastAsia" w:ascii="宋体" w:hAnsi="宋体"/>
          <w:bCs/>
          <w:kern w:val="0"/>
          <w:szCs w:val="21"/>
          <w:lang w:val="en-US" w:eastAsia="zh-CN"/>
        </w:rPr>
        <w:t>”和</w:t>
      </w:r>
      <w:r>
        <w:rPr>
          <w:rFonts w:hint="eastAsia" w:ascii="宋体" w:hAnsi="宋体"/>
          <w:bCs/>
          <w:kern w:val="0"/>
          <w:szCs w:val="21"/>
        </w:rPr>
        <w:t>“马力”</w:t>
      </w:r>
      <w:r>
        <w:rPr>
          <w:rFonts w:hint="eastAsia" w:ascii="宋体" w:hAnsi="宋体"/>
          <w:bCs/>
          <w:kern w:val="0"/>
          <w:szCs w:val="21"/>
          <w:lang w:val="en-US" w:eastAsia="zh-CN"/>
        </w:rPr>
        <w:t>两个主要属性。</w:t>
      </w:r>
    </w:p>
    <w:p>
      <w:pPr>
        <w:ind w:firstLine="420" w:firstLineChars="200"/>
        <w:rPr>
          <w:rFonts w:hint="eastAsia" w:ascii="宋体" w:hAnsi="宋体"/>
          <w:bCs/>
          <w:kern w:val="0"/>
          <w:szCs w:val="21"/>
          <w:lang w:val="en-US" w:eastAsia="zh-CN"/>
        </w:rPr>
      </w:pPr>
    </w:p>
    <w:p>
      <w:pPr>
        <w:ind w:firstLine="420" w:firstLineChars="200"/>
        <w:rPr>
          <w:rFonts w:hint="eastAsia" w:ascii="宋体" w:hAnsi="宋体"/>
          <w:bCs/>
          <w:kern w:val="0"/>
          <w:szCs w:val="21"/>
        </w:rPr>
      </w:pPr>
      <w:r>
        <w:rPr>
          <w:rFonts w:hint="eastAsia" w:ascii="宋体" w:hAnsi="宋体"/>
          <w:bCs/>
          <w:kern w:val="0"/>
          <w:szCs w:val="21"/>
        </w:rPr>
        <w:t>“马力”影响武将在战争中的机动力上限：</w:t>
      </w:r>
    </w:p>
    <w:p>
      <w:pPr>
        <w:ind w:firstLine="420" w:firstLineChars="200"/>
        <w:rPr>
          <w:rFonts w:hint="eastAsia" w:ascii="宋体" w:hAnsi="宋体"/>
          <w:bCs/>
          <w:kern w:val="0"/>
          <w:szCs w:val="21"/>
        </w:rPr>
      </w:pPr>
    </w:p>
    <w:p>
      <w:pPr>
        <w:ind w:firstLine="420" w:firstLineChars="200"/>
        <w:rPr>
          <w:rFonts w:hAnsi="Cambria Math"/>
          <w:bCs/>
          <w:i w:val="0"/>
          <w:kern w:val="0"/>
          <w:szCs w:val="21"/>
        </w:rPr>
      </w:pPr>
      <w:r>
        <w:drawing>
          <wp:inline distT="0" distB="0" distL="114300" distR="114300">
            <wp:extent cx="5273040" cy="760095"/>
            <wp:effectExtent l="0" t="0" r="3810" b="1905"/>
            <wp:docPr id="2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6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200"/>
        <w:rPr>
          <w:rFonts w:hAnsi="Cambria Math"/>
          <w:bCs/>
          <w:i w:val="0"/>
          <w:kern w:val="0"/>
          <w:szCs w:val="21"/>
        </w:rPr>
      </w:pPr>
    </w:p>
    <w:p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“恢复机动力”则表示每天武将的机动力能恢复多少，这个恢复是不会使得累计值超出机动力上限的。</w:t>
      </w:r>
    </w:p>
    <w:p>
      <w:pPr>
        <w:pStyle w:val="5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④关于特殊装备</w:t>
      </w:r>
    </w:p>
    <w:p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特殊的装备必须到特别的店才能买到，此外，也有不卖给能力不足的武将，或者是胆大才能取得的等等。下面将这些装备列表表示，以资参考。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4"/>
        <w:gridCol w:w="1815"/>
        <w:gridCol w:w="53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4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  <w:tl2br w:val="nil"/>
            </w:tcBorders>
            <w:shd w:val="clear" w:color="auto" w:fill="C9C9C9"/>
          </w:tcPr>
          <w:p>
            <w:pPr>
              <w:rPr>
                <w:rFonts w:hint="default"/>
                <w:b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color w:val="000000"/>
                <w:vertAlign w:val="baseline"/>
                <w:lang w:val="en-US" w:eastAsia="zh-CN"/>
              </w:rPr>
              <w:t>装备</w:t>
            </w:r>
          </w:p>
        </w:tc>
        <w:tc>
          <w:tcPr>
            <w:tcW w:w="1815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C9C9C9"/>
          </w:tcPr>
          <w:p>
            <w:pPr>
              <w:rPr>
                <w:rFonts w:hint="default"/>
                <w:b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color w:val="000000"/>
                <w:vertAlign w:val="baseline"/>
                <w:lang w:val="en-US" w:eastAsia="zh-CN"/>
              </w:rPr>
              <w:t>名称</w:t>
            </w:r>
          </w:p>
        </w:tc>
        <w:tc>
          <w:tcPr>
            <w:tcW w:w="5393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C9C9C9"/>
          </w:tcPr>
          <w:p>
            <w:pPr>
              <w:rPr>
                <w:rFonts w:hint="default"/>
                <w:b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color w:val="000000"/>
                <w:vertAlign w:val="baseline"/>
                <w:lang w:val="en-US" w:eastAsia="zh-CN"/>
              </w:rPr>
              <w:t>初始位置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314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武器/剑</w:t>
            </w:r>
          </w:p>
        </w:tc>
        <w:tc>
          <w:tcPr>
            <w:tcW w:w="1815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青釭剑</w:t>
            </w:r>
          </w:p>
        </w:tc>
        <w:tc>
          <w:tcPr>
            <w:tcW w:w="5393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夏侯恩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4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武器/剑</w:t>
            </w:r>
          </w:p>
        </w:tc>
        <w:tc>
          <w:tcPr>
            <w:tcW w:w="1815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倚天剑</w:t>
            </w:r>
          </w:p>
        </w:tc>
        <w:tc>
          <w:tcPr>
            <w:tcW w:w="5393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曹操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4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武器/剑</w:t>
            </w:r>
          </w:p>
        </w:tc>
        <w:tc>
          <w:tcPr>
            <w:tcW w:w="1815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七星宝剑</w:t>
            </w:r>
          </w:p>
        </w:tc>
        <w:tc>
          <w:tcPr>
            <w:tcW w:w="5393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王允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4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武器/剑</w:t>
            </w:r>
          </w:p>
        </w:tc>
        <w:tc>
          <w:tcPr>
            <w:tcW w:w="1815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古锭刀</w:t>
            </w:r>
          </w:p>
        </w:tc>
        <w:tc>
          <w:tcPr>
            <w:tcW w:w="5393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孙坚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4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武器/刀</w:t>
            </w:r>
          </w:p>
        </w:tc>
        <w:tc>
          <w:tcPr>
            <w:tcW w:w="1815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龙牙刀</w:t>
            </w:r>
          </w:p>
        </w:tc>
        <w:tc>
          <w:tcPr>
            <w:tcW w:w="5393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夷洲战场装备店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4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武器/刀</w:t>
            </w:r>
          </w:p>
        </w:tc>
        <w:tc>
          <w:tcPr>
            <w:tcW w:w="1815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青龙偃月刀</w:t>
            </w:r>
          </w:p>
        </w:tc>
        <w:tc>
          <w:tcPr>
            <w:tcW w:w="5393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关羽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4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武器/枪</w:t>
            </w:r>
          </w:p>
        </w:tc>
        <w:tc>
          <w:tcPr>
            <w:tcW w:w="1815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方天画戟</w:t>
            </w:r>
          </w:p>
        </w:tc>
        <w:tc>
          <w:tcPr>
            <w:tcW w:w="5393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吕布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4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武器/枪</w:t>
            </w:r>
          </w:p>
        </w:tc>
        <w:tc>
          <w:tcPr>
            <w:tcW w:w="1815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狼牙枪</w:t>
            </w:r>
          </w:p>
        </w:tc>
        <w:tc>
          <w:tcPr>
            <w:tcW w:w="5393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武威战场装备店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4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武器/枪</w:t>
            </w:r>
          </w:p>
        </w:tc>
        <w:tc>
          <w:tcPr>
            <w:tcW w:w="1815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丈八蛇矛</w:t>
            </w:r>
          </w:p>
        </w:tc>
        <w:tc>
          <w:tcPr>
            <w:tcW w:w="5393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张飞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4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武器/剑</w:t>
            </w:r>
          </w:p>
        </w:tc>
        <w:tc>
          <w:tcPr>
            <w:tcW w:w="1815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雌雄双股剑</w:t>
            </w:r>
          </w:p>
        </w:tc>
        <w:tc>
          <w:tcPr>
            <w:tcW w:w="5393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刘备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4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武器/枪</w:t>
            </w:r>
          </w:p>
        </w:tc>
        <w:tc>
          <w:tcPr>
            <w:tcW w:w="1815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涯角枪</w:t>
            </w:r>
          </w:p>
        </w:tc>
        <w:tc>
          <w:tcPr>
            <w:tcW w:w="5393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赵云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4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武器/枪</w:t>
            </w:r>
          </w:p>
        </w:tc>
        <w:tc>
          <w:tcPr>
            <w:tcW w:w="1815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银长枪</w:t>
            </w:r>
          </w:p>
        </w:tc>
        <w:tc>
          <w:tcPr>
            <w:tcW w:w="5393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襄平战场装备店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4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武器/锤</w:t>
            </w:r>
          </w:p>
        </w:tc>
        <w:tc>
          <w:tcPr>
            <w:tcW w:w="1815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铁蒺藜骨朵</w:t>
            </w:r>
          </w:p>
        </w:tc>
        <w:tc>
          <w:tcPr>
            <w:tcW w:w="5393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沙摩柯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4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武器/枪</w:t>
            </w:r>
          </w:p>
        </w:tc>
        <w:tc>
          <w:tcPr>
            <w:tcW w:w="1815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方天戟</w:t>
            </w:r>
          </w:p>
        </w:tc>
        <w:tc>
          <w:tcPr>
            <w:tcW w:w="5393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鄂焕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4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防具</w:t>
            </w:r>
          </w:p>
        </w:tc>
        <w:tc>
          <w:tcPr>
            <w:tcW w:w="1815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圣者衣</w:t>
            </w:r>
          </w:p>
        </w:tc>
        <w:tc>
          <w:tcPr>
            <w:tcW w:w="5393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永昌战场装备店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4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防具</w:t>
            </w:r>
          </w:p>
        </w:tc>
        <w:tc>
          <w:tcPr>
            <w:tcW w:w="1815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龙鳞铠</w:t>
            </w:r>
          </w:p>
        </w:tc>
        <w:tc>
          <w:tcPr>
            <w:tcW w:w="5393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董卓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4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道具/书</w:t>
            </w:r>
          </w:p>
        </w:tc>
        <w:tc>
          <w:tcPr>
            <w:tcW w:w="1815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孟德新书</w:t>
            </w:r>
          </w:p>
        </w:tc>
        <w:tc>
          <w:tcPr>
            <w:tcW w:w="5393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曹操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4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道具/书</w:t>
            </w:r>
          </w:p>
        </w:tc>
        <w:tc>
          <w:tcPr>
            <w:tcW w:w="1815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孙子兵法</w:t>
            </w:r>
          </w:p>
        </w:tc>
        <w:tc>
          <w:tcPr>
            <w:tcW w:w="5393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庞统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4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道具/书</w:t>
            </w:r>
          </w:p>
        </w:tc>
        <w:tc>
          <w:tcPr>
            <w:tcW w:w="1815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兵法二十四篇</w:t>
            </w:r>
          </w:p>
        </w:tc>
        <w:tc>
          <w:tcPr>
            <w:tcW w:w="5393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诸葛亮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4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道具/书</w:t>
            </w:r>
          </w:p>
        </w:tc>
        <w:tc>
          <w:tcPr>
            <w:tcW w:w="1815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诫子书</w:t>
            </w:r>
          </w:p>
        </w:tc>
        <w:tc>
          <w:tcPr>
            <w:tcW w:w="5393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诸葛瞻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4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  <w:vAlign w:val="top"/>
          </w:tcPr>
          <w:p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道具/弓</w:t>
            </w:r>
          </w:p>
        </w:tc>
        <w:tc>
          <w:tcPr>
            <w:tcW w:w="1815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  <w:vAlign w:val="top"/>
          </w:tcPr>
          <w:p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鹊画弓</w:t>
            </w:r>
          </w:p>
        </w:tc>
        <w:tc>
          <w:tcPr>
            <w:tcW w:w="5393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  <w:vAlign w:val="top"/>
          </w:tcPr>
          <w:p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孙坚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4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  <w:vAlign w:val="top"/>
          </w:tcPr>
          <w:p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道具/弓</w:t>
            </w:r>
          </w:p>
        </w:tc>
        <w:tc>
          <w:tcPr>
            <w:tcW w:w="1815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  <w:vAlign w:val="top"/>
          </w:tcPr>
          <w:p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麒麟弓</w:t>
            </w:r>
          </w:p>
        </w:tc>
        <w:tc>
          <w:tcPr>
            <w:tcW w:w="5393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  <w:vAlign w:val="top"/>
          </w:tcPr>
          <w:p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吕布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4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  <w:vAlign w:val="top"/>
          </w:tcPr>
          <w:p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道具/弓</w:t>
            </w:r>
          </w:p>
        </w:tc>
        <w:tc>
          <w:tcPr>
            <w:tcW w:w="1815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  <w:vAlign w:val="top"/>
          </w:tcPr>
          <w:p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万石弓</w:t>
            </w:r>
          </w:p>
        </w:tc>
        <w:tc>
          <w:tcPr>
            <w:tcW w:w="5393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  <w:vAlign w:val="top"/>
          </w:tcPr>
          <w:p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黄忠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4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  <w:vAlign w:val="top"/>
          </w:tcPr>
          <w:p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道具/印章</w:t>
            </w:r>
          </w:p>
        </w:tc>
        <w:tc>
          <w:tcPr>
            <w:tcW w:w="1815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  <w:vAlign w:val="top"/>
          </w:tcPr>
          <w:p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将印</w:t>
            </w:r>
          </w:p>
        </w:tc>
        <w:tc>
          <w:tcPr>
            <w:tcW w:w="5393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  <w:vAlign w:val="top"/>
          </w:tcPr>
          <w:p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何进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4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  <w:vAlign w:val="top"/>
          </w:tcPr>
          <w:p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马匹</w:t>
            </w:r>
          </w:p>
        </w:tc>
        <w:tc>
          <w:tcPr>
            <w:tcW w:w="1815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  <w:vAlign w:val="top"/>
          </w:tcPr>
          <w:p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的卢</w:t>
            </w:r>
          </w:p>
        </w:tc>
        <w:tc>
          <w:tcPr>
            <w:tcW w:w="5393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  <w:vAlign w:val="top"/>
          </w:tcPr>
          <w:p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刘备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4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  <w:vAlign w:val="top"/>
          </w:tcPr>
          <w:p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马匹</w:t>
            </w:r>
          </w:p>
        </w:tc>
        <w:tc>
          <w:tcPr>
            <w:tcW w:w="1815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  <w:vAlign w:val="top"/>
          </w:tcPr>
          <w:p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绝影</w:t>
            </w:r>
          </w:p>
        </w:tc>
        <w:tc>
          <w:tcPr>
            <w:tcW w:w="5393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  <w:vAlign w:val="top"/>
          </w:tcPr>
          <w:p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曹操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4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  <w:vAlign w:val="top"/>
          </w:tcPr>
          <w:p>
            <w:pPr>
              <w:rPr>
                <w:rFonts w:hint="eastAsia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马匹</w:t>
            </w:r>
          </w:p>
        </w:tc>
        <w:tc>
          <w:tcPr>
            <w:tcW w:w="1815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  <w:vAlign w:val="top"/>
          </w:tcPr>
          <w:p>
            <w:pPr>
              <w:rPr>
                <w:rFonts w:hint="eastAsia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赤兔</w:t>
            </w:r>
          </w:p>
        </w:tc>
        <w:tc>
          <w:tcPr>
            <w:tcW w:w="5393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single" w:color="A5A5A5" w:sz="4" w:space="0"/>
            </w:tcBorders>
            <w:shd w:val="clear" w:color="auto" w:fill="FFFFFF"/>
            <w:vAlign w:val="top"/>
          </w:tcPr>
          <w:p>
            <w:pPr>
              <w:rPr>
                <w:rFonts w:hint="eastAsia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吕布</w:t>
            </w:r>
          </w:p>
        </w:tc>
      </w:tr>
    </w:tbl>
    <w:p>
      <w:pPr>
        <w:ind w:firstLine="420" w:firstLineChars="200"/>
        <w:rPr>
          <w:rFonts w:hint="default"/>
          <w:lang w:val="en-US" w:eastAsia="zh-CN"/>
        </w:rPr>
      </w:pPr>
    </w:p>
    <w:p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这些特殊装备等级均为S，只有1把，无法重复获得。</w:t>
      </w:r>
    </w:p>
    <w:p>
      <w:pPr>
        <w:ind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初始就在武将身上的特殊装备，通过单挑阵斩该将，抢夺其特殊装备，但是必须满足装备的类型与他一致，并且装备的等级比他低才可以。</w:t>
      </w:r>
    </w:p>
    <w:p>
      <w:pPr>
        <w:pStyle w:val="4"/>
        <w:numPr>
          <w:ilvl w:val="0"/>
          <w:numId w:val="7"/>
        </w:numPr>
        <w:bidi w:val="0"/>
        <w:ind w:firstLine="560" w:firstLineChars="200"/>
        <w:rPr>
          <w:rFonts w:hint="eastAsia" w:eastAsia="宋体" w:cs="Times New Roman" w:asciiTheme="minorAscii" w:hAnsiTheme="minorAscii"/>
          <w:kern w:val="2"/>
          <w:sz w:val="28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8"/>
          <w:szCs w:val="24"/>
          <w:lang w:val="en-US" w:eastAsia="zh-CN" w:bidi="ar-SA"/>
        </w:rPr>
        <w:t>关于升级提升属性</w:t>
      </w:r>
    </w:p>
    <w:p>
      <w:pPr>
        <w:bidi w:val="0"/>
        <w:rPr>
          <w:b/>
          <w:bCs/>
        </w:rPr>
      </w:pPr>
      <w:r>
        <w:rPr>
          <w:b/>
          <w:bCs/>
        </w:rPr>
        <w:t>版本v1.330开始，升级涨属性规则修改如下：</w:t>
      </w:r>
    </w:p>
    <w:p>
      <w:pPr>
        <w:bidi w:val="0"/>
        <w:rPr>
          <w:b w:val="0"/>
          <w:bCs w:val="0"/>
          <w:u w:val="none"/>
        </w:rPr>
      </w:pPr>
      <w:r>
        <w:rPr>
          <w:b/>
          <w:bCs/>
        </w:rPr>
        <w:br w:type="textWrapping"/>
      </w:r>
      <w:r>
        <w:rPr>
          <w:rFonts w:hint="eastAsia"/>
          <w:b w:val="0"/>
          <w:bCs w:val="0"/>
          <w:lang w:val="en-US" w:eastAsia="zh-CN"/>
        </w:rPr>
        <w:t>先</w:t>
      </w:r>
      <w:r>
        <w:rPr>
          <w:b w:val="0"/>
          <w:bCs w:val="0"/>
        </w:rPr>
        <w:t>按数值</w:t>
      </w:r>
      <w:r>
        <w:rPr>
          <w:rFonts w:hint="eastAsia"/>
          <w:b w:val="0"/>
          <w:bCs w:val="0"/>
          <w:lang w:val="en-US" w:eastAsia="zh-CN"/>
        </w:rPr>
        <w:t>大小对武将的（武/统/知/政）4个属性进行降序</w:t>
      </w:r>
      <w:r>
        <w:rPr>
          <w:b w:val="0"/>
          <w:bCs w:val="0"/>
        </w:rPr>
        <w:t>排列，哪个</w:t>
      </w:r>
      <w:r>
        <w:rPr>
          <w:b w:val="0"/>
          <w:bCs w:val="0"/>
          <w:u w:val="single"/>
        </w:rPr>
        <w:t>最高</w:t>
      </w:r>
      <w:r>
        <w:rPr>
          <w:b w:val="0"/>
          <w:bCs w:val="0"/>
        </w:rPr>
        <w:t>就优先升哪个属性，</w:t>
      </w:r>
      <w:r>
        <w:rPr>
          <w:b w:val="0"/>
          <w:bCs w:val="0"/>
          <w:u w:val="single"/>
        </w:rPr>
        <w:t>直到达到该属性的上限</w:t>
      </w:r>
      <w:r>
        <w:rPr>
          <w:rFonts w:hint="eastAsia"/>
          <w:b w:val="0"/>
          <w:bCs w:val="0"/>
          <w:u w:val="single"/>
          <w:lang w:eastAsia="zh-CN"/>
        </w:rPr>
        <w:t>。</w:t>
      </w:r>
      <w:r>
        <w:rPr>
          <w:rFonts w:hint="eastAsia"/>
          <w:b w:val="0"/>
          <w:bCs w:val="0"/>
          <w:u w:val="none"/>
          <w:lang w:val="en-US" w:eastAsia="zh-CN"/>
        </w:rPr>
        <w:t>那么怎么知道该属性的上限？往下看：</w:t>
      </w:r>
    </w:p>
    <w:p>
      <w:pPr>
        <w:bidi w:val="0"/>
        <w:rPr>
          <w:b w:val="0"/>
          <w:bCs w:val="0"/>
        </w:rPr>
      </w:pPr>
      <w:r>
        <w:rPr>
          <w:rFonts w:hint="eastAsia"/>
          <w:b w:val="0"/>
          <w:bCs w:val="0"/>
          <w:lang w:val="en-US" w:eastAsia="zh-CN"/>
        </w:rPr>
        <w:t>根据四属性数值从高到低，升级上限分别为</w:t>
      </w:r>
      <w:r>
        <w:rPr>
          <w:b w:val="0"/>
          <w:bCs w:val="0"/>
        </w:rPr>
        <w:t>：</w:t>
      </w:r>
      <w:r>
        <w:rPr>
          <w:rFonts w:hint="eastAsia"/>
          <w:b w:val="0"/>
          <w:bCs w:val="0"/>
          <w:lang w:val="en-US" w:eastAsia="zh-CN"/>
        </w:rPr>
        <w:t>最高</w:t>
      </w:r>
      <w:bookmarkStart w:id="0" w:name="_GoBack"/>
      <w:bookmarkEnd w:id="0"/>
      <w:r>
        <w:rPr>
          <w:b w:val="0"/>
          <w:bCs w:val="0"/>
        </w:rPr>
        <w:t>属性90，第二属性86，第三属性81，第四属性76。</w:t>
      </w:r>
    </w:p>
    <w:p>
      <w:pPr>
        <w:bidi w:val="0"/>
        <w:rPr>
          <w:rFonts w:hint="default" w:eastAsiaTheme="minor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另：如果存在两个属性数值完全相同，优先级按照 武&gt;统&gt;知&gt;政 进行排序。</w:t>
      </w:r>
    </w:p>
    <w:p>
      <w:pPr>
        <w:bidi w:val="0"/>
      </w:pP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7"/>
        </w:numPr>
        <w:bidi w:val="0"/>
        <w:ind w:firstLine="560" w:firstLineChars="200"/>
        <w:rPr>
          <w:rFonts w:hint="eastAsia" w:eastAsia="宋体" w:cs="Times New Roman" w:asciiTheme="minorAscii" w:hAnsiTheme="minorAscii"/>
          <w:kern w:val="2"/>
          <w:sz w:val="28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8"/>
          <w:szCs w:val="24"/>
          <w:lang w:val="en-US" w:eastAsia="zh-CN" w:bidi="ar-SA"/>
        </w:rPr>
        <w:t>关于五行和点数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9865" cy="2268220"/>
            <wp:effectExtent l="0" t="0" r="6985" b="17780"/>
            <wp:docPr id="6" name="图片 6" descr=")M2$W3Y$UM$P813X`9JRF(B_tm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)M2$W3Y$UM$P813X`9JRF(B_tmb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26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战争时，会发现武将信息的右下角显示了 五行和点数（如上图，马匹上方）。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五行为【金/木/水/火/土】的其中一种，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点数则是五行属性后方跟的一个数字。</w:t>
      </w:r>
    </w:p>
    <w:p>
      <w:pPr>
        <w:rPr>
          <w:rFonts w:hint="eastAsia"/>
          <w:color w:val="0000FF"/>
          <w:lang w:val="en-US" w:eastAsia="zh-CN"/>
        </w:rPr>
      </w:pPr>
      <w:r>
        <w:rPr>
          <w:rFonts w:hint="eastAsia"/>
          <w:color w:val="0000FF"/>
          <w:lang w:val="en-US" w:eastAsia="zh-CN"/>
        </w:rPr>
        <w:t>那么五行和点数的具体作用是什么呢？</w:t>
      </w:r>
    </w:p>
    <w:p>
      <w:pPr>
        <w:rPr>
          <w:rFonts w:hint="eastAsia"/>
          <w:color w:val="0000FF"/>
          <w:lang w:val="en-US" w:eastAsia="zh-CN"/>
        </w:rPr>
      </w:pPr>
      <w:r>
        <w:rPr>
          <w:rFonts w:hint="eastAsia"/>
          <w:color w:val="0000FF"/>
          <w:lang w:val="en-US" w:eastAsia="zh-CN"/>
        </w:rPr>
        <w:t>答：没用。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是的，大部分时候，这个五行和点数就只是个显示，没有任何作用，只在有部分的武将技的描述中，会用到这个五行属性或点数。</w:t>
      </w:r>
    </w:p>
    <w:p>
      <w:pPr>
        <w:rPr>
          <w:rFonts w:hint="eastAsia"/>
          <w:lang w:val="en-US" w:eastAsia="zh-CN"/>
        </w:rPr>
      </w:pPr>
    </w:p>
    <w:p>
      <w:pPr>
        <w:pStyle w:val="3"/>
        <w:numPr>
          <w:ilvl w:val="0"/>
          <w:numId w:val="18"/>
        </w:numPr>
        <w:bidi w:val="0"/>
        <w:ind w:firstLine="602" w:firstLineChars="200"/>
      </w:pPr>
      <w:r>
        <w:rPr>
          <w:rFonts w:hint="eastAsia"/>
        </w:rPr>
        <w:t>城池</w:t>
      </w:r>
      <w:r>
        <w:rPr>
          <w:rFonts w:hint="eastAsia"/>
          <w:lang w:val="en-US" w:eastAsia="zh-CN"/>
        </w:rPr>
        <w:t>属性</w:t>
      </w:r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3"/>
        <w:gridCol w:w="68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pct"/>
            <w:tcBorders>
              <w:top w:val="single" w:color="A5A5A5" w:sz="4" w:space="0"/>
              <w:left w:val="nil"/>
              <w:bottom w:val="single" w:color="A5A5A5" w:sz="4" w:space="0"/>
              <w:right w:val="single" w:color="A5A5A5" w:sz="4" w:space="0"/>
              <w:tl2br w:val="nil"/>
            </w:tcBorders>
            <w:shd w:val="clear" w:color="auto" w:fill="C9C9C9"/>
          </w:tcPr>
          <w:p>
            <w:pPr>
              <w:rPr>
                <w:rFonts w:hint="eastAsia" w:ascii="宋体" w:hAnsi="宋体" w:eastAsia="宋体" w:cs="宋体"/>
                <w:b/>
                <w:color w:val="00000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vertAlign w:val="baseline"/>
                <w:lang w:val="en-US" w:eastAsia="zh-CN"/>
              </w:rPr>
              <w:t>属性</w:t>
            </w:r>
          </w:p>
        </w:tc>
        <w:tc>
          <w:tcPr>
            <w:tcW w:w="4000" w:type="pct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nil"/>
            </w:tcBorders>
            <w:shd w:val="clear" w:color="auto" w:fill="C9C9C9"/>
          </w:tcPr>
          <w:p>
            <w:pPr>
              <w:bidi w:val="0"/>
              <w:rPr>
                <w:rFonts w:hint="default" w:ascii="宋体" w:hAnsi="宋体" w:eastAsia="宋体" w:cs="宋体"/>
                <w:b/>
                <w:color w:val="00000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vertAlign w:val="baseline"/>
                <w:lang w:val="en-US" w:eastAsia="zh-CN"/>
              </w:rPr>
              <w:t>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pct"/>
            <w:tcBorders>
              <w:top w:val="single" w:color="A5A5A5" w:sz="4" w:space="0"/>
              <w:left w:val="nil"/>
              <w:bottom w:val="single" w:color="A5A5A5" w:sz="4" w:space="0"/>
              <w:right w:val="single" w:color="A5A5A5" w:sz="4" w:space="0"/>
            </w:tcBorders>
            <w:shd w:val="clear" w:color="auto" w:fill="FFFFFF"/>
            <w:vAlign w:val="top"/>
          </w:tcPr>
          <w:p>
            <w:pPr>
              <w:rPr>
                <w:rFonts w:hint="default" w:ascii="宋体" w:hAnsi="宋体" w:eastAsia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>金</w:t>
            </w:r>
          </w:p>
        </w:tc>
        <w:tc>
          <w:tcPr>
            <w:tcW w:w="4000" w:type="pct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nil"/>
            </w:tcBorders>
            <w:shd w:val="clear" w:color="auto" w:fill="FFFFFF"/>
            <w:vAlign w:val="top"/>
          </w:tcPr>
          <w:p>
            <w:pPr>
              <w:numPr>
                <w:ilvl w:val="0"/>
                <w:numId w:val="19"/>
              </w:numPr>
              <w:bidi w:val="0"/>
              <w:rPr>
                <w:rFonts w:hint="eastAsia" w:ascii="宋体" w:hAnsi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>执行内政指令时，会用到。</w:t>
            </w:r>
          </w:p>
          <w:p>
            <w:pPr>
              <w:numPr>
                <w:ilvl w:val="0"/>
                <w:numId w:val="19"/>
              </w:numPr>
              <w:bidi w:val="0"/>
              <w:ind w:left="0" w:leftChars="0" w:firstLine="0" w:firstLineChars="0"/>
              <w:rPr>
                <w:rFonts w:hint="default" w:ascii="宋体" w:hAnsi="宋体" w:eastAsia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>每年4月，自动涨金：根据产业、人口、统治度值。</w:t>
            </w:r>
          </w:p>
          <w:p>
            <w:pPr>
              <w:numPr>
                <w:ilvl w:val="0"/>
                <w:numId w:val="19"/>
              </w:numPr>
              <w:bidi w:val="0"/>
              <w:ind w:left="0" w:leftChars="0" w:firstLine="0" w:firstLineChars="0"/>
              <w:rPr>
                <w:rFonts w:hint="default" w:ascii="宋体" w:hAnsi="宋体" w:eastAsia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>情报搜集也可获得。</w:t>
            </w:r>
          </w:p>
          <w:p>
            <w:pPr>
              <w:numPr>
                <w:ilvl w:val="0"/>
                <w:numId w:val="19"/>
              </w:numPr>
              <w:bidi w:val="0"/>
              <w:ind w:left="0" w:leftChars="0" w:firstLine="0" w:firstLineChars="0"/>
              <w:rPr>
                <w:rFonts w:hint="default" w:ascii="宋体" w:hAnsi="宋体" w:eastAsia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>可以用于赏赐武将（提高忠心）或者民众（提高统治度）。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pct"/>
            <w:tcBorders>
              <w:top w:val="single" w:color="A5A5A5" w:sz="4" w:space="0"/>
              <w:left w:val="nil"/>
              <w:bottom w:val="single" w:color="A5A5A5" w:sz="4" w:space="0"/>
              <w:right w:val="single" w:color="A5A5A5" w:sz="4" w:space="0"/>
            </w:tcBorders>
            <w:shd w:val="clear" w:color="auto" w:fill="FFFFFF"/>
            <w:vAlign w:val="top"/>
          </w:tcPr>
          <w:p>
            <w:pPr>
              <w:rPr>
                <w:rFonts w:hint="default" w:ascii="宋体" w:hAnsi="宋体" w:eastAsia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>米</w:t>
            </w:r>
          </w:p>
        </w:tc>
        <w:tc>
          <w:tcPr>
            <w:tcW w:w="4000" w:type="pct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nil"/>
            </w:tcBorders>
            <w:shd w:val="clear" w:color="auto" w:fill="FFFFFF"/>
            <w:vAlign w:val="top"/>
          </w:tcPr>
          <w:p>
            <w:pPr>
              <w:numPr>
                <w:ilvl w:val="0"/>
                <w:numId w:val="20"/>
              </w:numPr>
              <w:rPr>
                <w:rFonts w:hint="default" w:ascii="宋体" w:hAnsi="宋体" w:eastAsia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>打仗时的粮草，为0时会导致战争失败。</w:t>
            </w:r>
          </w:p>
          <w:p>
            <w:pPr>
              <w:numPr>
                <w:ilvl w:val="0"/>
                <w:numId w:val="20"/>
              </w:numPr>
              <w:rPr>
                <w:rFonts w:hint="default" w:ascii="宋体" w:hAnsi="宋体" w:eastAsia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>每年10月，自动涨米：根据土地、人口、统治度值。</w:t>
            </w:r>
          </w:p>
          <w:p>
            <w:pPr>
              <w:numPr>
                <w:ilvl w:val="0"/>
                <w:numId w:val="20"/>
              </w:numPr>
              <w:rPr>
                <w:rFonts w:hint="default" w:ascii="宋体" w:hAnsi="宋体" w:eastAsia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>情报搜集也可获得。</w:t>
            </w:r>
          </w:p>
          <w:p>
            <w:pPr>
              <w:numPr>
                <w:ilvl w:val="0"/>
                <w:numId w:val="20"/>
              </w:numPr>
              <w:rPr>
                <w:rFonts w:hint="default" w:ascii="宋体" w:hAnsi="宋体" w:eastAsia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>可以用于赏赐民众，提高统治度。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999" w:type="pct"/>
            <w:tcBorders>
              <w:top w:val="single" w:color="A5A5A5" w:sz="4" w:space="0"/>
              <w:left w:val="nil"/>
              <w:bottom w:val="single" w:color="A5A5A5" w:sz="4" w:space="0"/>
              <w:right w:val="single" w:color="A5A5A5" w:sz="4" w:space="0"/>
            </w:tcBorders>
            <w:shd w:val="clear" w:color="auto" w:fill="FFFFFF"/>
            <w:vAlign w:val="top"/>
          </w:tcPr>
          <w:p>
            <w:pPr>
              <w:rPr>
                <w:rFonts w:hint="default" w:ascii="宋体" w:hAnsi="宋体" w:eastAsia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>宝</w:t>
            </w:r>
          </w:p>
        </w:tc>
        <w:tc>
          <w:tcPr>
            <w:tcW w:w="4000" w:type="pct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nil"/>
            </w:tcBorders>
            <w:shd w:val="clear" w:color="auto" w:fill="FFFFFF"/>
            <w:vAlign w:val="top"/>
          </w:tcPr>
          <w:p>
            <w:pPr>
              <w:numPr>
                <w:ilvl w:val="0"/>
                <w:numId w:val="21"/>
              </w:numPr>
              <w:rPr>
                <w:rFonts w:hint="eastAsia" w:ascii="宋体" w:hAnsi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>正常只能通过情报搜集获得。</w:t>
            </w:r>
          </w:p>
          <w:p>
            <w:pPr>
              <w:numPr>
                <w:ilvl w:val="0"/>
                <w:numId w:val="21"/>
              </w:numPr>
              <w:rPr>
                <w:rFonts w:hint="default" w:ascii="宋体" w:hAnsi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>用于赏赐武将，为其提升忠诚，90以上的忠也可以用宝加忠，直到99。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pct"/>
            <w:tcBorders>
              <w:top w:val="single" w:color="A5A5A5" w:sz="4" w:space="0"/>
              <w:left w:val="nil"/>
              <w:bottom w:val="single" w:color="A5A5A5" w:sz="4" w:space="0"/>
              <w:right w:val="single" w:color="A5A5A5" w:sz="4" w:space="0"/>
            </w:tcBorders>
            <w:shd w:val="clear" w:color="auto" w:fill="FFFFFF"/>
            <w:vAlign w:val="top"/>
          </w:tcPr>
          <w:p>
            <w:pPr>
              <w:rPr>
                <w:rFonts w:hint="default" w:ascii="宋体" w:hAnsi="宋体" w:eastAsia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>土地</w:t>
            </w:r>
          </w:p>
        </w:tc>
        <w:tc>
          <w:tcPr>
            <w:tcW w:w="4000" w:type="pct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nil"/>
            </w:tcBorders>
            <w:shd w:val="clear" w:color="auto" w:fill="FFFFFF"/>
            <w:vAlign w:val="top"/>
          </w:tcPr>
          <w:p>
            <w:pPr>
              <w:numPr>
                <w:ilvl w:val="0"/>
                <w:numId w:val="22"/>
              </w:numPr>
              <w:rPr>
                <w:rFonts w:hint="default" w:ascii="宋体" w:hAnsi="宋体" w:eastAsia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>影响10月收米数量。</w:t>
            </w:r>
          </w:p>
          <w:p>
            <w:pPr>
              <w:numPr>
                <w:ilvl w:val="0"/>
                <w:numId w:val="22"/>
              </w:numPr>
              <w:rPr>
                <w:rFonts w:hint="default" w:ascii="宋体" w:hAnsi="宋体" w:eastAsia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>如果战场持续时间太长，会使土地下降一定比例的值。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pct"/>
            <w:tcBorders>
              <w:top w:val="single" w:color="A5A5A5" w:sz="4" w:space="0"/>
              <w:left w:val="nil"/>
              <w:bottom w:val="single" w:color="A5A5A5" w:sz="4" w:space="0"/>
              <w:right w:val="single" w:color="A5A5A5" w:sz="4" w:space="0"/>
            </w:tcBorders>
            <w:shd w:val="clear" w:color="auto" w:fill="FFFFFF"/>
            <w:vAlign w:val="top"/>
          </w:tcPr>
          <w:p>
            <w:pPr>
              <w:rPr>
                <w:rFonts w:hint="default" w:ascii="宋体" w:hAnsi="宋体" w:eastAsia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>产业</w:t>
            </w:r>
          </w:p>
        </w:tc>
        <w:tc>
          <w:tcPr>
            <w:tcW w:w="4000" w:type="pct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nil"/>
            </w:tcBorders>
            <w:shd w:val="clear" w:color="auto" w:fill="FFFFFF"/>
            <w:vAlign w:val="top"/>
          </w:tcPr>
          <w:p>
            <w:pPr>
              <w:numPr>
                <w:ilvl w:val="0"/>
                <w:numId w:val="23"/>
              </w:numPr>
              <w:rPr>
                <w:rFonts w:hint="eastAsia" w:ascii="宋体" w:hAnsi="宋体" w:eastAsia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>影响4月收金数量。</w:t>
            </w:r>
          </w:p>
          <w:p>
            <w:pPr>
              <w:numPr>
                <w:ilvl w:val="0"/>
                <w:numId w:val="23"/>
              </w:numPr>
              <w:rPr>
                <w:rFonts w:hint="eastAsia" w:ascii="宋体" w:hAnsi="宋体" w:eastAsia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>如果战场持续时间太长，会使土地下降一定比例的值。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pct"/>
            <w:tcBorders>
              <w:top w:val="single" w:color="A5A5A5" w:sz="4" w:space="0"/>
              <w:left w:val="nil"/>
              <w:bottom w:val="single" w:color="A5A5A5" w:sz="4" w:space="0"/>
              <w:right w:val="single" w:color="A5A5A5" w:sz="4" w:space="0"/>
            </w:tcBorders>
            <w:shd w:val="clear" w:color="auto" w:fill="FFFFFF"/>
            <w:vAlign w:val="top"/>
          </w:tcPr>
          <w:p>
            <w:pPr>
              <w:rPr>
                <w:rFonts w:hint="default" w:ascii="宋体" w:hAnsi="宋体" w:eastAsia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>人口</w:t>
            </w:r>
          </w:p>
        </w:tc>
        <w:tc>
          <w:tcPr>
            <w:tcW w:w="4000" w:type="pct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nil"/>
            </w:tcBorders>
            <w:shd w:val="clear" w:color="auto" w:fill="FFFFFF"/>
            <w:vAlign w:val="top"/>
          </w:tcPr>
          <w:p>
            <w:pPr>
              <w:numPr>
                <w:ilvl w:val="0"/>
                <w:numId w:val="24"/>
              </w:numPr>
              <w:rPr>
                <w:rFonts w:hint="default" w:ascii="宋体" w:hAnsi="宋体" w:eastAsia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>影响4月收金数量、影响10月收米数量。</w:t>
            </w:r>
          </w:p>
          <w:p>
            <w:pPr>
              <w:numPr>
                <w:ilvl w:val="0"/>
                <w:numId w:val="24"/>
              </w:numPr>
              <w:rPr>
                <w:rFonts w:hint="default" w:ascii="宋体" w:hAnsi="宋体" w:eastAsia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>如果战场持续时间太长，会使土地下降一定比例的值。</w:t>
            </w:r>
          </w:p>
          <w:p>
            <w:pPr>
              <w:numPr>
                <w:ilvl w:val="0"/>
                <w:numId w:val="24"/>
              </w:numPr>
              <w:rPr>
                <w:rFonts w:hint="default" w:ascii="宋体" w:hAnsi="宋体" w:eastAsia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>如果发生暴动，部分情况下，人口越大，损失越多。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pct"/>
            <w:tcBorders>
              <w:top w:val="single" w:color="A5A5A5" w:sz="4" w:space="0"/>
              <w:left w:val="nil"/>
              <w:bottom w:val="single" w:color="A5A5A5" w:sz="4" w:space="0"/>
              <w:right w:val="single" w:color="A5A5A5" w:sz="4" w:space="0"/>
            </w:tcBorders>
            <w:shd w:val="clear" w:color="auto" w:fill="FFFFFF"/>
            <w:vAlign w:val="top"/>
          </w:tcPr>
          <w:p>
            <w:pPr>
              <w:rPr>
                <w:rFonts w:hint="default" w:ascii="宋体" w:hAnsi="宋体" w:eastAsia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>防灾</w:t>
            </w:r>
          </w:p>
        </w:tc>
        <w:tc>
          <w:tcPr>
            <w:tcW w:w="4000" w:type="pct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nil"/>
            </w:tcBorders>
            <w:shd w:val="clear" w:color="auto" w:fill="FFFFFF"/>
            <w:vAlign w:val="top"/>
          </w:tcPr>
          <w:p>
            <w:pPr>
              <w:numPr>
                <w:ilvl w:val="0"/>
                <w:numId w:val="25"/>
              </w:numPr>
              <w:rPr>
                <w:rFonts w:hint="default" w:ascii="宋体" w:hAnsi="宋体" w:eastAsia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>灾害发生时，防灾越大，损失越小。防灾为99时，城内无其他损失，但是防灾会下降一定值。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pct"/>
            <w:tcBorders>
              <w:top w:val="single" w:color="A5A5A5" w:sz="4" w:space="0"/>
              <w:left w:val="nil"/>
              <w:bottom w:val="single" w:color="A5A5A5" w:sz="4" w:space="0"/>
              <w:right w:val="single" w:color="A5A5A5" w:sz="4" w:space="0"/>
            </w:tcBorders>
            <w:shd w:val="clear" w:color="auto" w:fill="FFFFFF"/>
            <w:vAlign w:val="top"/>
          </w:tcPr>
          <w:p>
            <w:pPr>
              <w:rPr>
                <w:rFonts w:hint="default" w:ascii="宋体" w:hAnsi="宋体" w:eastAsia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>后备兵</w:t>
            </w:r>
          </w:p>
        </w:tc>
        <w:tc>
          <w:tcPr>
            <w:tcW w:w="4000" w:type="pct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nil"/>
            </w:tcBorders>
            <w:shd w:val="clear" w:color="auto" w:fill="FFFFFF"/>
            <w:vAlign w:val="top"/>
          </w:tcPr>
          <w:p>
            <w:pPr>
              <w:numPr>
                <w:ilvl w:val="0"/>
                <w:numId w:val="0"/>
              </w:numPr>
              <w:ind w:leftChars="0"/>
              <w:rPr>
                <w:rFonts w:hint="default" w:ascii="宋体" w:hAnsi="宋体" w:eastAsia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>用于分配给武将士兵。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pct"/>
            <w:tcBorders>
              <w:top w:val="single" w:color="A5A5A5" w:sz="4" w:space="0"/>
              <w:left w:val="nil"/>
              <w:bottom w:val="single" w:color="A5A5A5" w:sz="4" w:space="0"/>
              <w:right w:val="single" w:color="A5A5A5" w:sz="4" w:space="0"/>
            </w:tcBorders>
            <w:shd w:val="clear" w:color="auto" w:fill="FFFFFF"/>
            <w:vAlign w:val="top"/>
          </w:tcPr>
          <w:p>
            <w:pPr>
              <w:rPr>
                <w:rFonts w:hint="default" w:ascii="宋体" w:hAnsi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>统治度</w:t>
            </w:r>
          </w:p>
        </w:tc>
        <w:tc>
          <w:tcPr>
            <w:tcW w:w="4000" w:type="pct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nil"/>
            </w:tcBorders>
            <w:shd w:val="clear" w:color="auto" w:fill="FFFFFF"/>
            <w:vAlign w:val="top"/>
          </w:tcPr>
          <w:p>
            <w:pPr>
              <w:numPr>
                <w:ilvl w:val="0"/>
                <w:numId w:val="26"/>
              </w:numPr>
              <w:ind w:leftChars="0"/>
              <w:rPr>
                <w:rFonts w:hint="default" w:ascii="宋体" w:hAnsi="宋体" w:eastAsia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>影响4月收金、10月收米的数量。</w:t>
            </w:r>
          </w:p>
          <w:p>
            <w:pPr>
              <w:numPr>
                <w:ilvl w:val="0"/>
                <w:numId w:val="26"/>
              </w:numPr>
              <w:ind w:leftChars="0"/>
              <w:rPr>
                <w:rFonts w:hint="default" w:ascii="宋体" w:hAnsi="宋体" w:eastAsia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>影响暴动概率和暴动损失。</w:t>
            </w:r>
          </w:p>
        </w:tc>
      </w:tr>
    </w:tbl>
    <w:p/>
    <w:p>
      <w:pPr>
        <w:numPr>
          <w:ilvl w:val="0"/>
          <w:numId w:val="27"/>
        </w:numPr>
        <w:ind w:left="425" w:leftChars="0" w:firstLine="420" w:firstLineChars="200"/>
        <w:rPr>
          <w:rFonts w:ascii="宋体" w:hAnsi="宋体"/>
          <w:bCs/>
          <w:kern w:val="0"/>
          <w:szCs w:val="21"/>
        </w:rPr>
      </w:pPr>
      <w:r>
        <w:rPr>
          <w:rFonts w:hint="eastAsia" w:ascii="宋体" w:hAnsi="宋体"/>
          <w:bCs/>
          <w:kern w:val="0"/>
          <w:szCs w:val="21"/>
        </w:rPr>
        <w:t>【武将】人数不再10个。但战争开始默认只派出前10人，其余武将在“营帐”中（仅主将可查看）；如果本方人数低于10人，可以将营帐中的武将派遣出来。</w:t>
      </w:r>
    </w:p>
    <w:p>
      <w:pPr>
        <w:numPr>
          <w:ilvl w:val="0"/>
          <w:numId w:val="27"/>
        </w:numPr>
        <w:ind w:left="425" w:leftChars="0" w:firstLine="420" w:firstLineChars="200"/>
        <w:rPr>
          <w:rFonts w:ascii="宋体" w:hAnsi="宋体"/>
          <w:bCs/>
          <w:color w:val="000000"/>
          <w:kern w:val="0"/>
          <w:szCs w:val="21"/>
        </w:rPr>
      </w:pPr>
      <w:r>
        <w:rPr>
          <w:rFonts w:hint="eastAsia" w:ascii="宋体" w:hAnsi="宋体"/>
          <w:bCs/>
          <w:color w:val="000000"/>
          <w:kern w:val="0"/>
          <w:szCs w:val="21"/>
        </w:rPr>
        <w:t>【在野】当本城存在“在野武将”时，本城内政城池信息处会显示具体几人。</w:t>
      </w:r>
    </w:p>
    <w:p>
      <w:pPr>
        <w:pStyle w:val="3"/>
        <w:numPr>
          <w:ilvl w:val="0"/>
          <w:numId w:val="18"/>
        </w:numPr>
        <w:bidi w:val="0"/>
        <w:ind w:firstLine="602" w:firstLineChars="200"/>
      </w:pPr>
      <w:r>
        <w:rPr>
          <w:rFonts w:hint="eastAsia"/>
        </w:rPr>
        <w:t>内政指令</w:t>
      </w:r>
    </w:p>
    <w:p>
      <w:pPr>
        <w:pStyle w:val="5"/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基础指令</w:t>
      </w:r>
    </w:p>
    <w:tbl>
      <w:tblPr>
        <w:tblStyle w:val="9"/>
        <w:tblW w:w="8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32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A5A5A5" w:sz="4" w:space="0"/>
              <w:left w:val="nil"/>
              <w:bottom w:val="nil"/>
              <w:right w:val="nil"/>
              <w:tl2br w:val="nil"/>
            </w:tcBorders>
            <w:shd w:val="clear" w:color="auto" w:fill="C9C9C9"/>
            <w:vAlign w:val="center"/>
          </w:tcPr>
          <w:p>
            <w:pPr>
              <w:jc w:val="both"/>
              <w:rPr>
                <w:rFonts w:hint="default"/>
                <w:b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color w:val="000000"/>
                <w:vertAlign w:val="baseline"/>
                <w:lang w:val="en-US" w:eastAsia="zh-CN"/>
              </w:rPr>
              <w:t>一级菜单</w:t>
            </w:r>
          </w:p>
        </w:tc>
        <w:tc>
          <w:tcPr>
            <w:tcW w:w="2841" w:type="dxa"/>
            <w:tcBorders>
              <w:top w:val="single" w:color="A5A5A5" w:sz="4" w:space="0"/>
              <w:left w:val="nil"/>
              <w:bottom w:val="nil"/>
              <w:right w:val="nil"/>
            </w:tcBorders>
            <w:shd w:val="clear" w:color="auto" w:fill="C9C9C9"/>
            <w:vAlign w:val="center"/>
          </w:tcPr>
          <w:p>
            <w:pPr>
              <w:jc w:val="both"/>
              <w:rPr>
                <w:rFonts w:hint="default"/>
                <w:b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color w:val="000000"/>
                <w:vertAlign w:val="baseline"/>
                <w:lang w:val="en-US" w:eastAsia="zh-CN"/>
              </w:rPr>
              <w:t>二级菜单</w:t>
            </w:r>
          </w:p>
        </w:tc>
        <w:tc>
          <w:tcPr>
            <w:tcW w:w="3208" w:type="dxa"/>
            <w:tcBorders>
              <w:top w:val="single" w:color="A5A5A5" w:sz="4" w:space="0"/>
              <w:left w:val="nil"/>
              <w:bottom w:val="nil"/>
              <w:right w:val="nil"/>
            </w:tcBorders>
            <w:shd w:val="clear" w:color="auto" w:fill="C9C9C9"/>
            <w:vAlign w:val="center"/>
          </w:tcPr>
          <w:p>
            <w:pPr>
              <w:jc w:val="both"/>
              <w:rPr>
                <w:rFonts w:hint="default"/>
                <w:b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color w:val="000000"/>
                <w:vertAlign w:val="baseline"/>
                <w:lang w:val="en-US" w:eastAsia="zh-CN"/>
              </w:rPr>
              <w:t>功能说明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restart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城镇</w:t>
            </w:r>
          </w:p>
        </w:tc>
        <w:tc>
          <w:tcPr>
            <w:tcW w:w="2841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城镇开发</w:t>
            </w:r>
          </w:p>
        </w:tc>
        <w:tc>
          <w:tcPr>
            <w:tcW w:w="3208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可发展提升土地、产业、人口数值。尽量选择“政”高的人去执行。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continue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武将移动</w:t>
            </w:r>
          </w:p>
        </w:tc>
        <w:tc>
          <w:tcPr>
            <w:tcW w:w="3208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将武将移动到某个城池。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continue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情报搜集</w:t>
            </w:r>
          </w:p>
        </w:tc>
        <w:tc>
          <w:tcPr>
            <w:tcW w:w="3208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在本城寻找人才、金、米、宝物等。</w:t>
            </w:r>
          </w:p>
          <w:p>
            <w:pPr>
              <w:jc w:val="both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发生结果集：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①清缴盗贼-&gt;增加金30~70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②富豪捐赠米-&gt;增加米50~90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③富豪捐赠金-&gt;增加金80~120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④发现宝物-&gt;1~3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⑤发现武将</w:t>
            </w:r>
          </w:p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⑥无可提之事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continue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防灾</w:t>
            </w:r>
          </w:p>
        </w:tc>
        <w:tc>
          <w:tcPr>
            <w:tcW w:w="3208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提升防灾值，避免自然灾害造成损失。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continue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策略</w:t>
            </w:r>
          </w:p>
        </w:tc>
        <w:tc>
          <w:tcPr>
            <w:tcW w:w="3208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1.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>关于同盟</w:t>
            </w: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：</w:t>
            </w:r>
            <w:r>
              <w:rPr>
                <w:rFonts w:hint="default"/>
                <w:vertAlign w:val="baseline"/>
                <w:lang w:val="en-US" w:eastAsia="zh-CN"/>
              </w:rPr>
              <w:t>同盟的要点是使者的</w:t>
            </w:r>
            <w:r>
              <w:rPr>
                <w:rFonts w:hint="eastAsia"/>
                <w:vertAlign w:val="baseline"/>
                <w:lang w:val="en-US" w:eastAsia="zh-CN"/>
              </w:rPr>
              <w:t>“</w:t>
            </w:r>
            <w:r>
              <w:rPr>
                <w:rFonts w:hint="default"/>
                <w:vertAlign w:val="baseline"/>
                <w:lang w:val="en-US" w:eastAsia="zh-CN"/>
              </w:rPr>
              <w:t>政</w:t>
            </w:r>
            <w:r>
              <w:rPr>
                <w:rFonts w:hint="eastAsia"/>
                <w:vertAlign w:val="baseline"/>
                <w:lang w:val="en-US" w:eastAsia="zh-CN"/>
              </w:rPr>
              <w:t>”</w:t>
            </w:r>
            <w:r>
              <w:rPr>
                <w:rFonts w:hint="default"/>
                <w:vertAlign w:val="baseline"/>
                <w:lang w:val="en-US" w:eastAsia="zh-CN"/>
              </w:rPr>
              <w:t>、</w:t>
            </w:r>
            <w:r>
              <w:rPr>
                <w:rFonts w:hint="eastAsia"/>
                <w:vertAlign w:val="baseline"/>
                <w:lang w:val="en-US" w:eastAsia="zh-CN"/>
              </w:rPr>
              <w:t>“德”</w:t>
            </w:r>
            <w:r>
              <w:rPr>
                <w:rFonts w:hint="default"/>
                <w:vertAlign w:val="baseline"/>
                <w:lang w:val="en-US" w:eastAsia="zh-CN"/>
              </w:rPr>
              <w:t>以及城池的数目。提高这些属性，同盟就容易达成。经过5~12个月，同盟的效力就会失去。在同盟期间，绝对不会遭到攻击。从初期到中期都要有利用。</w:t>
            </w:r>
          </w:p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2.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>关于离间</w:t>
            </w: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：</w:t>
            </w:r>
            <w:r>
              <w:rPr>
                <w:rFonts w:hint="eastAsia"/>
                <w:vertAlign w:val="baseline"/>
                <w:lang w:val="en-US" w:eastAsia="zh-CN"/>
              </w:rPr>
              <w:t>离间的要点，是要离间对方君主与武将之间的感情。虽然造成武将忠诚下降会很多，但是如果不能招揽、策反，就没什么意思了。要记住这件事，根据离间，好好拟定战略。离间的重要因素是要离间武将的“</w:t>
            </w:r>
            <w:r>
              <w:rPr>
                <w:rFonts w:hint="default"/>
                <w:vertAlign w:val="baseline"/>
                <w:lang w:val="en-US" w:eastAsia="zh-CN"/>
              </w:rPr>
              <w:t>政</w:t>
            </w:r>
            <w:r>
              <w:rPr>
                <w:rFonts w:hint="eastAsia"/>
                <w:vertAlign w:val="baseline"/>
                <w:lang w:val="en-US" w:eastAsia="zh-CN"/>
              </w:rPr>
              <w:t>”</w:t>
            </w:r>
            <w:r>
              <w:rPr>
                <w:rFonts w:hint="default"/>
                <w:vertAlign w:val="baseline"/>
                <w:lang w:val="en-US" w:eastAsia="zh-CN"/>
              </w:rPr>
              <w:t>、</w:t>
            </w:r>
            <w:r>
              <w:rPr>
                <w:rFonts w:hint="eastAsia"/>
                <w:vertAlign w:val="baseline"/>
                <w:lang w:val="en-US" w:eastAsia="zh-CN"/>
              </w:rPr>
              <w:t>“德”。当然，加上对方武将的忠不满90，则成功率俞高。</w:t>
            </w:r>
          </w:p>
          <w:p>
            <w:pPr>
              <w:jc w:val="both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3.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>关于招揽</w:t>
            </w: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：</w:t>
            </w:r>
          </w:p>
          <w:p>
            <w:pPr>
              <w:jc w:val="both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虽然使用离间计会让忠降低，但是如果又被其他太守给挖走的话，那可就徒劳无功了。如果离间武将忠降低到30以下，就要试试招揽了。如果这样还不成功，就再使用离间计。要重复这样做，如果想要轻松地挖角。</w:t>
            </w:r>
          </w:p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4.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>关于策反</w:t>
            </w: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：</w:t>
            </w:r>
            <w:r>
              <w:rPr>
                <w:rFonts w:hint="eastAsia"/>
                <w:vertAlign w:val="baseline"/>
                <w:lang w:val="en-US" w:eastAsia="zh-CN"/>
              </w:rPr>
              <w:t>这是招揽之外的一种手段，、臣子反叛并自立为王。只能对敌人的太守使用，虽然那名武将不会加入我军，但是会在敌人后方造反成为一个新势力，令敌方君主头疼不已，这不也是很让人快乐的事情吗。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continue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建言</w:t>
            </w:r>
          </w:p>
        </w:tc>
        <w:tc>
          <w:tcPr>
            <w:tcW w:w="3208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每月初政治高的人会自动出现汇报本月意见；可选择关闭。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restart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军营</w:t>
            </w:r>
          </w:p>
        </w:tc>
        <w:tc>
          <w:tcPr>
            <w:tcW w:w="2841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出征</w:t>
            </w:r>
          </w:p>
        </w:tc>
        <w:tc>
          <w:tcPr>
            <w:tcW w:w="3208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出征别城，发起战争。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continue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征兵</w:t>
            </w:r>
          </w:p>
        </w:tc>
        <w:tc>
          <w:tcPr>
            <w:tcW w:w="3208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为武将调整兵力。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continue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侦察</w:t>
            </w:r>
          </w:p>
        </w:tc>
        <w:tc>
          <w:tcPr>
            <w:tcW w:w="3208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侦察任何城池的信息。只需1令就能看遍所有城。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continue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任命</w:t>
            </w:r>
          </w:p>
        </w:tc>
        <w:tc>
          <w:tcPr>
            <w:tcW w:w="3208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任命太守。君主城无法调动。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continue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vAlign w:val="center"/>
          </w:tcPr>
          <w:p>
            <w:pPr>
              <w:bidi w:val="0"/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监狱</w:t>
            </w:r>
          </w:p>
          <w:p>
            <w:pPr>
              <w:bidi w:val="0"/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lang w:val="en-US" w:eastAsia="zh-CN"/>
              </w:rPr>
              <w:t>[需开启监狱系统]</w:t>
            </w:r>
          </w:p>
        </w:tc>
        <w:tc>
          <w:tcPr>
            <w:tcW w:w="3208" w:type="dxa"/>
            <w:vAlign w:val="center"/>
          </w:tcPr>
          <w:p>
            <w:pPr>
              <w:bidi w:val="0"/>
              <w:ind w:firstLine="420" w:firstLineChars="200"/>
              <w:jc w:val="both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战争中俘虏的敌将，会收监在监狱</w:t>
            </w:r>
            <w:r>
              <w:rPr>
                <w:rFonts w:hint="eastAsia"/>
                <w:lang w:eastAsia="zh-CN"/>
              </w:rPr>
              <w:t>。</w:t>
            </w:r>
          </w:p>
          <w:p>
            <w:pPr>
              <w:bidi w:val="0"/>
              <w:ind w:firstLine="420" w:firstLineChars="200"/>
              <w:jc w:val="both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每月</w:t>
            </w:r>
            <w:r>
              <w:rPr>
                <w:rFonts w:hint="eastAsia"/>
              </w:rPr>
              <w:t>监狱中俘虏的“忠”会</w:t>
            </w:r>
            <w:r>
              <w:rPr>
                <w:rFonts w:hint="eastAsia"/>
                <w:lang w:val="en-US" w:eastAsia="zh-CN"/>
              </w:rPr>
              <w:t>自动减少一定值</w:t>
            </w:r>
            <w:r>
              <w:rPr>
                <w:rFonts w:hint="eastAsia"/>
              </w:rPr>
              <w:t>。</w:t>
            </w:r>
          </w:p>
          <w:p>
            <w:pPr>
              <w:bidi w:val="0"/>
              <w:ind w:firstLine="420" w:firstLineChars="200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忠低的俘虏被招降成功的概率较大。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continue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vAlign w:val="center"/>
          </w:tcPr>
          <w:p>
            <w:pPr>
              <w:bidi w:val="0"/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技能</w:t>
            </w:r>
          </w:p>
          <w:p>
            <w:pPr>
              <w:bidi w:val="0"/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lang w:val="en-US" w:eastAsia="zh-CN"/>
              </w:rPr>
              <w:t>[需开启技能系统]</w:t>
            </w:r>
          </w:p>
        </w:tc>
        <w:tc>
          <w:tcPr>
            <w:tcW w:w="3208" w:type="dxa"/>
            <w:vAlign w:val="center"/>
          </w:tcPr>
          <w:p>
            <w:pPr>
              <w:jc w:val="both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可以发动城内武将的内政主动技能。前提是城内有这类人才。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restart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仓库</w:t>
            </w:r>
          </w:p>
        </w:tc>
        <w:tc>
          <w:tcPr>
            <w:tcW w:w="2841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物资运输</w:t>
            </w:r>
          </w:p>
        </w:tc>
        <w:tc>
          <w:tcPr>
            <w:tcW w:w="3208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可以将金、米、宝、后备兵运送到其他的己方城池。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continue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赏赐</w:t>
            </w:r>
          </w:p>
        </w:tc>
        <w:tc>
          <w:tcPr>
            <w:tcW w:w="3208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可赏赐金或者宝，提升麾下武将的忠诚度。</w:t>
            </w:r>
          </w:p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使用金赏赐上限为90；用宝赏赐没有上限，最大99。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continue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装备库</w:t>
            </w:r>
          </w:p>
        </w:tc>
        <w:tc>
          <w:tcPr>
            <w:tcW w:w="3208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武将购买新装备后，旧装备自动进入装备库。可从中取出交给其他人才。</w:t>
            </w:r>
          </w:p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装备库跟随的是君主，而不是城市；一旦君主死掉，装备库会被对方势力抢走。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restart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市集</w:t>
            </w:r>
          </w:p>
          <w:p>
            <w:pPr>
              <w:ind w:firstLine="420" w:firstLineChars="200"/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color w:val="0000FF"/>
                <w:u w:val="single"/>
                <w:vertAlign w:val="baseline"/>
                <w:lang w:val="en-US" w:eastAsia="zh-CN"/>
              </w:rPr>
              <w:t>（</w:t>
            </w:r>
            <w:r>
              <w:rPr>
                <w:rFonts w:hint="eastAsia" w:ascii="宋体" w:hAnsi="宋体"/>
                <w:bCs/>
                <w:color w:val="0000FF"/>
                <w:kern w:val="0"/>
                <w:szCs w:val="21"/>
                <w:u w:val="single"/>
              </w:rPr>
              <w:t>☆当</w:t>
            </w:r>
            <w:r>
              <w:rPr>
                <w:rFonts w:ascii="宋体" w:hAnsi="宋体" w:cs="宋体"/>
                <w:color w:val="0000FF"/>
                <w:szCs w:val="21"/>
                <w:u w:val="single"/>
              </w:rPr>
              <w:t>土地</w:t>
            </w:r>
            <w:r>
              <w:rPr>
                <w:rFonts w:hint="eastAsia" w:ascii="宋体" w:hAnsi="宋体" w:cs="宋体"/>
                <w:color w:val="0000FF"/>
                <w:szCs w:val="21"/>
                <w:u w:val="single"/>
              </w:rPr>
              <w:t>和产业都</w:t>
            </w:r>
            <w:r>
              <w:rPr>
                <w:rFonts w:hint="eastAsia" w:ascii="宋体" w:hAnsi="宋体" w:cs="宋体"/>
                <w:color w:val="0000FF"/>
                <w:szCs w:val="21"/>
                <w:u w:val="single"/>
                <w:lang w:val="en-US" w:eastAsia="zh-CN"/>
              </w:rPr>
              <w:t>达到</w:t>
            </w:r>
            <w:r>
              <w:rPr>
                <w:rFonts w:ascii="宋体" w:hAnsi="宋体" w:cs="宋体"/>
                <w:color w:val="0000FF"/>
                <w:szCs w:val="21"/>
                <w:u w:val="single"/>
              </w:rPr>
              <w:t>999</w:t>
            </w:r>
            <w:r>
              <w:rPr>
                <w:rFonts w:hint="eastAsia" w:ascii="宋体" w:hAnsi="宋体" w:cs="宋体"/>
                <w:color w:val="0000FF"/>
                <w:szCs w:val="21"/>
                <w:u w:val="single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FF"/>
                <w:szCs w:val="21"/>
                <w:u w:val="single"/>
              </w:rPr>
              <w:t>且</w:t>
            </w:r>
            <w:r>
              <w:rPr>
                <w:rFonts w:ascii="宋体" w:hAnsi="宋体" w:cs="宋体"/>
                <w:color w:val="0000FF"/>
                <w:szCs w:val="21"/>
                <w:u w:val="single"/>
              </w:rPr>
              <w:t>人口5</w:t>
            </w:r>
            <w:r>
              <w:rPr>
                <w:rFonts w:hint="eastAsia" w:ascii="宋体" w:hAnsi="宋体" w:cs="宋体"/>
                <w:color w:val="0000FF"/>
                <w:szCs w:val="21"/>
                <w:u w:val="single"/>
              </w:rPr>
              <w:t>00</w:t>
            </w:r>
            <w:r>
              <w:rPr>
                <w:rFonts w:ascii="宋体" w:hAnsi="宋体" w:cs="宋体"/>
                <w:color w:val="0000FF"/>
                <w:szCs w:val="21"/>
                <w:u w:val="single"/>
              </w:rPr>
              <w:t>00</w:t>
            </w:r>
            <w:r>
              <w:rPr>
                <w:rFonts w:hint="eastAsia" w:ascii="宋体" w:hAnsi="宋体" w:cs="宋体"/>
                <w:color w:val="0000FF"/>
                <w:szCs w:val="21"/>
                <w:u w:val="single"/>
              </w:rPr>
              <w:t>以上时，自动变为4种商店齐全</w:t>
            </w:r>
            <w:r>
              <w:rPr>
                <w:rFonts w:hint="eastAsia"/>
                <w:color w:val="0000FF"/>
                <w:u w:val="single"/>
                <w:vertAlign w:val="baseline"/>
                <w:lang w:val="en-US" w:eastAsia="zh-CN"/>
              </w:rPr>
              <w:t>）</w:t>
            </w:r>
          </w:p>
        </w:tc>
        <w:tc>
          <w:tcPr>
            <w:tcW w:w="2841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装备店</w:t>
            </w:r>
          </w:p>
        </w:tc>
        <w:tc>
          <w:tcPr>
            <w:tcW w:w="3208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可以为人才购买新装备，旧装备自动进入装备库。部分S级的装备只能购买1件。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continue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学问馆</w:t>
            </w:r>
          </w:p>
        </w:tc>
        <w:tc>
          <w:tcPr>
            <w:tcW w:w="3208" w:type="dxa"/>
            <w:vAlign w:val="center"/>
          </w:tcPr>
          <w:p>
            <w:pPr>
              <w:numPr>
                <w:ilvl w:val="0"/>
                <w:numId w:val="0"/>
              </w:numPr>
              <w:ind w:firstLine="420" w:firstLineChars="200"/>
              <w:jc w:val="both"/>
              <w:rPr>
                <w:rFonts w:hint="default" w:ascii="宋体" w:hAnsi="宋体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  <w:lang w:val="en-US" w:eastAsia="zh-CN"/>
              </w:rPr>
              <w:t>使用</w:t>
            </w:r>
            <w:r>
              <w:rPr>
                <w:rFonts w:hint="eastAsia" w:ascii="宋体" w:hAnsi="宋体"/>
                <w:bCs/>
                <w:kern w:val="0"/>
                <w:szCs w:val="21"/>
              </w:rPr>
              <w:t>经验</w:t>
            </w:r>
            <w:r>
              <w:rPr>
                <w:rFonts w:hint="eastAsia" w:ascii="宋体" w:hAnsi="宋体"/>
                <w:bCs/>
                <w:kern w:val="0"/>
                <w:szCs w:val="21"/>
                <w:lang w:val="en-US" w:eastAsia="zh-CN"/>
              </w:rPr>
              <w:t>养成</w:t>
            </w:r>
            <w:r>
              <w:rPr>
                <w:rFonts w:hint="eastAsia" w:ascii="宋体" w:hAnsi="宋体"/>
                <w:bCs/>
                <w:kern w:val="0"/>
                <w:szCs w:val="21"/>
              </w:rPr>
              <w:t>属性。可以提升武将各类属性（体、武、知、政、统、胆、寿命）。点击上下，选择属性种类，选择左右提升属性。经验不足时，按左右没有作用。</w:t>
            </w:r>
            <w:r>
              <w:rPr>
                <w:rFonts w:hint="eastAsia" w:ascii="宋体" w:hAnsi="宋体"/>
                <w:bCs/>
                <w:kern w:val="0"/>
                <w:szCs w:val="21"/>
                <w:lang w:val="en-US" w:eastAsia="zh-CN"/>
              </w:rPr>
              <w:t>数值越高，需要的经验也越多。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continue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医馆</w:t>
            </w:r>
          </w:p>
        </w:tc>
        <w:tc>
          <w:tcPr>
            <w:tcW w:w="3208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武将受伤时可以来此治疗。</w:t>
            </w:r>
          </w:p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即使受伤后不来医馆，每个月也会自动恢复体力20点。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continue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当铺</w:t>
            </w:r>
          </w:p>
        </w:tc>
        <w:tc>
          <w:tcPr>
            <w:tcW w:w="3208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可以将购买/贩卖城内的米，也可以用宝物换取金。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restart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寺庙</w:t>
            </w:r>
          </w:p>
        </w:tc>
        <w:tc>
          <w:tcPr>
            <w:tcW w:w="2841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访隐</w:t>
            </w:r>
          </w:p>
        </w:tc>
        <w:tc>
          <w:tcPr>
            <w:tcW w:w="3208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可以查看在野武将的在野、流放情况。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continue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祈祷</w:t>
            </w:r>
          </w:p>
        </w:tc>
        <w:tc>
          <w:tcPr>
            <w:tcW w:w="3208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比较神秘的玩法，土地产业需要999，人口5万以上才能解锁。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continue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结束本月</w:t>
            </w:r>
          </w:p>
        </w:tc>
        <w:tc>
          <w:tcPr>
            <w:tcW w:w="3208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清空剩余命令书，结束本月的内政。</w:t>
            </w:r>
          </w:p>
        </w:tc>
      </w:tr>
    </w:tbl>
    <w:p>
      <w:pPr>
        <w:pStyle w:val="5"/>
        <w:bidi w:val="0"/>
        <w:ind w:left="0" w:leftChars="0" w:firstLine="0" w:firstLineChars="0"/>
        <w:rPr>
          <w:rFonts w:hint="eastAsia" w:cs="Times New Roman"/>
          <w:b/>
          <w:kern w:val="2"/>
          <w:sz w:val="21"/>
          <w:szCs w:val="24"/>
          <w:lang w:val="en-US" w:eastAsia="zh-CN" w:bidi="ar-SA"/>
        </w:rPr>
      </w:pPr>
      <w:r>
        <w:rPr>
          <w:rFonts w:hint="eastAsia" w:cs="Times New Roman"/>
          <w:b/>
          <w:kern w:val="2"/>
          <w:sz w:val="21"/>
          <w:szCs w:val="24"/>
          <w:lang w:val="en-US" w:eastAsia="zh-CN" w:bidi="ar-SA"/>
        </w:rPr>
        <w:t>君主及特定的系列武将</w:t>
      </w:r>
    </w:p>
    <w:p>
      <w:pPr>
        <w:rPr>
          <w:rFonts w:hint="eastAsia"/>
          <w:lang w:val="en-US" w:eastAsia="zh-CN"/>
        </w:rPr>
      </w:pPr>
      <w:r>
        <w:rPr>
          <w:rFonts w:hint="eastAsia" w:cs="Times New Roman"/>
          <w:b w:val="0"/>
          <w:bCs/>
          <w:kern w:val="2"/>
          <w:sz w:val="21"/>
          <w:szCs w:val="24"/>
          <w:lang w:val="en-US" w:eastAsia="zh-CN" w:bidi="ar-SA"/>
        </w:rPr>
        <w:t>从上表中，可以知道情报搜集能够搜出城内的在野或者流放的武将，但是有些特殊武将，必须要君主出面，才能将他说服。</w:t>
      </w:r>
      <w:r>
        <w:rPr>
          <w:rFonts w:hint="eastAsia"/>
          <w:lang w:val="en-US" w:eastAsia="zh-CN"/>
        </w:rPr>
        <w:t>这类武将被特定势力的君主说服，得手的几率特别高；而被其他君主说服的概率特别低，一般会回复“在下久居山野，请恕实在不能从命”。</w:t>
      </w:r>
    </w:p>
    <w:p>
      <w:pPr>
        <w:rPr>
          <w:rFonts w:hint="eastAsia"/>
          <w:lang w:val="en-US" w:eastAsia="zh-CN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4"/>
        <w:gridCol w:w="60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4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nil"/>
              <w:tl2br w:val="nil"/>
            </w:tcBorders>
            <w:shd w:val="clear" w:color="auto" w:fill="C9C9C9"/>
          </w:tcPr>
          <w:p>
            <w:pPr>
              <w:rPr>
                <w:rFonts w:hint="default"/>
                <w:b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color w:val="000000"/>
                <w:vertAlign w:val="baseline"/>
                <w:lang w:val="en-US" w:eastAsia="zh-CN"/>
              </w:rPr>
              <w:t>势力</w:t>
            </w:r>
          </w:p>
        </w:tc>
        <w:tc>
          <w:tcPr>
            <w:tcW w:w="6038" w:type="dxa"/>
            <w:tcBorders>
              <w:top w:val="single" w:color="A5A5A5" w:sz="4" w:space="0"/>
              <w:left w:val="nil"/>
              <w:bottom w:val="single" w:color="A5A5A5" w:sz="4" w:space="0"/>
              <w:right w:val="single" w:color="A5A5A5" w:sz="4" w:space="0"/>
            </w:tcBorders>
            <w:shd w:val="clear" w:color="auto" w:fill="C9C9C9"/>
          </w:tcPr>
          <w:p>
            <w:pPr>
              <w:rPr>
                <w:rFonts w:hint="default"/>
                <w:b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color w:val="000000"/>
                <w:vertAlign w:val="baseline"/>
                <w:lang w:val="en-US" w:eastAsia="zh-CN"/>
              </w:rPr>
              <w:t>特定武将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4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nil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刘备</w:t>
            </w:r>
          </w:p>
        </w:tc>
        <w:tc>
          <w:tcPr>
            <w:tcW w:w="6038" w:type="dxa"/>
            <w:tcBorders>
              <w:top w:val="single" w:color="A5A5A5" w:sz="4" w:space="0"/>
              <w:left w:val="nil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诸葛亮、徐庶、姜维、马良、赵云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4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nil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曹操</w:t>
            </w:r>
          </w:p>
        </w:tc>
        <w:tc>
          <w:tcPr>
            <w:tcW w:w="6038" w:type="dxa"/>
            <w:tcBorders>
              <w:top w:val="single" w:color="A5A5A5" w:sz="4" w:space="0"/>
              <w:left w:val="nil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司马懿、荀彧、程昱、许褚、典韦、张辽、戏志才、郭嘉、曹纯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4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nil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孙坚</w:t>
            </w:r>
          </w:p>
        </w:tc>
        <w:tc>
          <w:tcPr>
            <w:tcW w:w="6038" w:type="dxa"/>
            <w:tcBorders>
              <w:top w:val="single" w:color="A5A5A5" w:sz="4" w:space="0"/>
              <w:left w:val="nil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诸葛瑾、甘宁、吕蒙、鲁肃、陆逊、张昭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4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nil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公孙瓒</w:t>
            </w:r>
          </w:p>
        </w:tc>
        <w:tc>
          <w:tcPr>
            <w:tcW w:w="6038" w:type="dxa"/>
            <w:tcBorders>
              <w:top w:val="single" w:color="A5A5A5" w:sz="4" w:space="0"/>
              <w:left w:val="nil"/>
              <w:bottom w:val="single" w:color="A5A5A5" w:sz="4" w:space="0"/>
              <w:right w:val="single" w:color="A5A5A5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赵云</w:t>
            </w:r>
          </w:p>
        </w:tc>
      </w:tr>
    </w:tbl>
    <w:p>
      <w:p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如果你曾经主动流放过某个武将，这名武将甚至会对你产生仇恨，他被你找到以后，会告诉你：“无义小人!吾宁死不随也!”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pStyle w:val="3"/>
        <w:numPr>
          <w:ilvl w:val="0"/>
          <w:numId w:val="18"/>
        </w:numPr>
        <w:bidi w:val="0"/>
        <w:ind w:left="210" w:leftChars="100" w:firstLine="602" w:firstLineChars="200"/>
      </w:pPr>
      <w:r>
        <w:rPr>
          <w:rFonts w:hint="eastAsia"/>
          <w:lang w:val="en-US" w:eastAsia="zh-CN"/>
        </w:rPr>
        <w:t>战争篇</w:t>
      </w:r>
    </w:p>
    <w:p>
      <w:pPr>
        <w:pStyle w:val="4"/>
        <w:numPr>
          <w:ilvl w:val="0"/>
          <w:numId w:val="28"/>
        </w:numPr>
        <w:bidi w:val="0"/>
        <w:rPr>
          <w:rFonts w:hint="eastAsia" w:ascii="宋体" w:hAnsi="宋体"/>
          <w:bCs/>
          <w:kern w:val="0"/>
          <w:szCs w:val="21"/>
        </w:rPr>
      </w:pPr>
      <w:r>
        <w:rPr>
          <w:rFonts w:hint="eastAsia"/>
          <w:lang w:val="en-US" w:eastAsia="zh-CN"/>
        </w:rPr>
        <w:t>大战场篇</w:t>
      </w:r>
    </w:p>
    <w:p>
      <w:pPr>
        <w:pStyle w:val="5"/>
        <w:numPr>
          <w:ilvl w:val="0"/>
          <w:numId w:val="29"/>
        </w:numPr>
        <w:ind w:left="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战争计策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5"/>
        <w:gridCol w:w="1411"/>
        <w:gridCol w:w="964"/>
        <w:gridCol w:w="2755"/>
        <w:gridCol w:w="27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tcBorders>
              <w:top w:val="single" w:color="FFC000" w:sz="4" w:space="0"/>
              <w:left w:val="single" w:color="FFC000" w:sz="4" w:space="0"/>
              <w:bottom w:val="single" w:color="FFC000" w:sz="4" w:space="0"/>
              <w:right w:val="nil"/>
              <w:tl2br w:val="nil"/>
            </w:tcBorders>
            <w:shd w:val="clear" w:color="auto" w:fill="FFD965"/>
          </w:tcPr>
          <w:p>
            <w:pPr>
              <w:rPr>
                <w:rFonts w:hint="default"/>
                <w:b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color w:val="000000"/>
                <w:vertAlign w:val="baseline"/>
                <w:lang w:val="en-US" w:eastAsia="zh-CN"/>
              </w:rPr>
              <w:t>No</w:t>
            </w:r>
          </w:p>
        </w:tc>
        <w:tc>
          <w:tcPr>
            <w:tcW w:w="1411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D965"/>
          </w:tcPr>
          <w:p>
            <w:pPr>
              <w:rPr>
                <w:rFonts w:hint="default"/>
                <w:b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color w:val="000000"/>
                <w:vertAlign w:val="baseline"/>
                <w:lang w:val="en-US" w:eastAsia="zh-CN"/>
              </w:rPr>
              <w:t>计策名</w:t>
            </w:r>
          </w:p>
        </w:tc>
        <w:tc>
          <w:tcPr>
            <w:tcW w:w="964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D965"/>
          </w:tcPr>
          <w:p>
            <w:pPr>
              <w:rPr>
                <w:rFonts w:hint="default"/>
                <w:b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color w:val="000000"/>
                <w:vertAlign w:val="baseline"/>
                <w:lang w:val="en-US" w:eastAsia="zh-CN"/>
              </w:rPr>
              <w:t>MV</w:t>
            </w:r>
          </w:p>
        </w:tc>
        <w:tc>
          <w:tcPr>
            <w:tcW w:w="2755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D965"/>
          </w:tcPr>
          <w:p>
            <w:pPr>
              <w:rPr>
                <w:rFonts w:hint="default"/>
                <w:b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color w:val="000000"/>
                <w:vertAlign w:val="baseline"/>
                <w:lang w:val="en-US" w:eastAsia="zh-CN"/>
              </w:rPr>
              <w:t>功能描述</w:t>
            </w:r>
          </w:p>
        </w:tc>
        <w:tc>
          <w:tcPr>
            <w:tcW w:w="2755" w:type="dxa"/>
            <w:tcBorders>
              <w:top w:val="single" w:color="FFC000" w:sz="4" w:space="0"/>
              <w:left w:val="nil"/>
              <w:bottom w:val="single" w:color="FFC000" w:sz="4" w:space="0"/>
              <w:right w:val="single" w:color="FFC000" w:sz="4" w:space="0"/>
            </w:tcBorders>
            <w:shd w:val="clear" w:color="auto" w:fill="FFD965"/>
          </w:tcPr>
          <w:p>
            <w:pPr>
              <w:rPr>
                <w:rFonts w:hint="eastAsia"/>
                <w:b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color w:val="000000"/>
                <w:vertAlign w:val="baseline"/>
                <w:lang w:val="en-US" w:eastAsia="zh-CN"/>
              </w:rPr>
              <w:t>学习条件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tcBorders>
              <w:top w:val="single" w:color="FFC000" w:sz="4" w:space="0"/>
              <w:left w:val="single" w:color="FFC000" w:sz="4" w:space="0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0</w:t>
            </w:r>
          </w:p>
        </w:tc>
        <w:tc>
          <w:tcPr>
            <w:tcW w:w="1411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火计</w:t>
            </w:r>
          </w:p>
        </w:tc>
        <w:tc>
          <w:tcPr>
            <w:tcW w:w="964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6</w:t>
            </w:r>
          </w:p>
        </w:tc>
        <w:tc>
          <w:tcPr>
            <w:tcW w:w="2755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eastAsia"/>
                <w:b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vertAlign w:val="baseline"/>
                <w:lang w:val="en-US" w:eastAsia="zh-CN"/>
              </w:rPr>
              <w:t>对象：敌方1部队（士兵）。</w:t>
            </w:r>
          </w:p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在平地、森林有效。纵火焚烧敌兵。智力高或等级高就容易生效。</w:t>
            </w:r>
          </w:p>
        </w:tc>
        <w:tc>
          <w:tcPr>
            <w:tcW w:w="2755" w:type="dxa"/>
            <w:tcBorders>
              <w:top w:val="single" w:color="FFC000" w:sz="4" w:space="0"/>
              <w:left w:val="nil"/>
              <w:bottom w:val="single" w:color="FFC000" w:sz="4" w:space="0"/>
              <w:right w:val="single" w:color="FFC000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无条件，傻子也能掌握。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tcBorders>
              <w:top w:val="single" w:color="FFC000" w:sz="4" w:space="0"/>
              <w:left w:val="single" w:color="FFC000" w:sz="4" w:space="0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1</w:t>
            </w:r>
          </w:p>
        </w:tc>
        <w:tc>
          <w:tcPr>
            <w:tcW w:w="1411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陷阱</w:t>
            </w:r>
          </w:p>
        </w:tc>
        <w:tc>
          <w:tcPr>
            <w:tcW w:w="964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5</w:t>
            </w:r>
          </w:p>
        </w:tc>
        <w:tc>
          <w:tcPr>
            <w:tcW w:w="2755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eastAsia"/>
                <w:b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vertAlign w:val="baseline"/>
                <w:lang w:val="en-US" w:eastAsia="zh-CN"/>
              </w:rPr>
              <w:t>对象：敌方1部队（体力）。</w:t>
            </w:r>
          </w:p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在森林、山地中有效，用陷阱减少武将的体力。智力和武力的水准总合力高，就易生效。</w:t>
            </w:r>
          </w:p>
        </w:tc>
        <w:tc>
          <w:tcPr>
            <w:tcW w:w="2755" w:type="dxa"/>
            <w:tcBorders>
              <w:top w:val="single" w:color="FFC000" w:sz="4" w:space="0"/>
              <w:left w:val="nil"/>
              <w:bottom w:val="single" w:color="FFC000" w:sz="4" w:space="0"/>
              <w:right w:val="single" w:color="FFC000" w:sz="4" w:space="0"/>
            </w:tcBorders>
            <w:shd w:val="clear" w:color="auto" w:fill="FFFFFF"/>
          </w:tcPr>
          <w:p>
            <w:pP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无条件，傻子也能掌握。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tcBorders>
              <w:top w:val="single" w:color="FFC000" w:sz="4" w:space="0"/>
              <w:left w:val="single" w:color="FFC000" w:sz="4" w:space="0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2</w:t>
            </w:r>
          </w:p>
        </w:tc>
        <w:tc>
          <w:tcPr>
            <w:tcW w:w="1411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虚兵</w:t>
            </w:r>
          </w:p>
        </w:tc>
        <w:tc>
          <w:tcPr>
            <w:tcW w:w="964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4</w:t>
            </w:r>
          </w:p>
        </w:tc>
        <w:tc>
          <w:tcPr>
            <w:tcW w:w="2755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eastAsia"/>
                <w:b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vertAlign w:val="baseline"/>
                <w:lang w:val="en-US" w:eastAsia="zh-CN"/>
              </w:rPr>
              <w:t>对象：敌方1部队。</w:t>
            </w:r>
          </w:p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在森林和山地有效，制造烟雾，阻止敌方部队移动，1~3日期间不可移动。</w:t>
            </w:r>
          </w:p>
        </w:tc>
        <w:tc>
          <w:tcPr>
            <w:tcW w:w="2755" w:type="dxa"/>
            <w:tcBorders>
              <w:top w:val="single" w:color="FFC000" w:sz="4" w:space="0"/>
              <w:left w:val="nil"/>
              <w:bottom w:val="single" w:color="FFC000" w:sz="4" w:space="0"/>
              <w:right w:val="single" w:color="FFC000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知≥40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tcBorders>
              <w:top w:val="single" w:color="FFC000" w:sz="4" w:space="0"/>
              <w:left w:val="single" w:color="FFC000" w:sz="4" w:space="0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3</w:t>
            </w:r>
          </w:p>
        </w:tc>
        <w:tc>
          <w:tcPr>
            <w:tcW w:w="1411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要击</w:t>
            </w:r>
          </w:p>
        </w:tc>
        <w:tc>
          <w:tcPr>
            <w:tcW w:w="964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6</w:t>
            </w:r>
          </w:p>
        </w:tc>
        <w:tc>
          <w:tcPr>
            <w:tcW w:w="2755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eastAsia"/>
                <w:b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vertAlign w:val="baseline"/>
                <w:lang w:val="en-US" w:eastAsia="zh-CN"/>
              </w:rPr>
              <w:t>对象：敌方1部队（兵力）。</w:t>
            </w:r>
          </w:p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在森林和山地有效，使用奇袭，能减少敌兵。武力高试行效果大。</w:t>
            </w:r>
          </w:p>
        </w:tc>
        <w:tc>
          <w:tcPr>
            <w:tcW w:w="2755" w:type="dxa"/>
            <w:tcBorders>
              <w:top w:val="single" w:color="FFC000" w:sz="4" w:space="0"/>
              <w:left w:val="nil"/>
              <w:bottom w:val="single" w:color="FFC000" w:sz="4" w:space="0"/>
              <w:right w:val="single" w:color="FFC000" w:sz="4" w:space="0"/>
            </w:tcBorders>
            <w:shd w:val="clear" w:color="auto" w:fill="FFFFFF"/>
          </w:tcPr>
          <w:p>
            <w:pP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知≥40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tcBorders>
              <w:top w:val="single" w:color="FFC000" w:sz="4" w:space="0"/>
              <w:left w:val="single" w:color="FFC000" w:sz="4" w:space="0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4</w:t>
            </w:r>
          </w:p>
        </w:tc>
        <w:tc>
          <w:tcPr>
            <w:tcW w:w="1411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乱水</w:t>
            </w:r>
          </w:p>
        </w:tc>
        <w:tc>
          <w:tcPr>
            <w:tcW w:w="964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7</w:t>
            </w:r>
          </w:p>
        </w:tc>
        <w:tc>
          <w:tcPr>
            <w:tcW w:w="2755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eastAsia"/>
                <w:b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vertAlign w:val="baseline"/>
                <w:lang w:val="en-US" w:eastAsia="zh-CN"/>
              </w:rPr>
              <w:t>对象：敌方1部队（兵力）。</w:t>
            </w:r>
          </w:p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对水上的敌人有效。让船只沉没，减少敌兵。智力高的执行效果大。</w:t>
            </w:r>
          </w:p>
        </w:tc>
        <w:tc>
          <w:tcPr>
            <w:tcW w:w="2755" w:type="dxa"/>
            <w:tcBorders>
              <w:top w:val="single" w:color="FFC000" w:sz="4" w:space="0"/>
              <w:left w:val="nil"/>
              <w:bottom w:val="single" w:color="FFC000" w:sz="4" w:space="0"/>
              <w:right w:val="single" w:color="FFC000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知≥60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tcBorders>
              <w:top w:val="single" w:color="FFC000" w:sz="4" w:space="0"/>
              <w:left w:val="single" w:color="FFC000" w:sz="4" w:space="0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5</w:t>
            </w:r>
          </w:p>
        </w:tc>
        <w:tc>
          <w:tcPr>
            <w:tcW w:w="1411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火箭</w:t>
            </w:r>
          </w:p>
        </w:tc>
        <w:tc>
          <w:tcPr>
            <w:tcW w:w="964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8</w:t>
            </w:r>
          </w:p>
        </w:tc>
        <w:tc>
          <w:tcPr>
            <w:tcW w:w="2755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eastAsia"/>
                <w:b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vertAlign w:val="baseline"/>
                <w:lang w:val="en-US" w:eastAsia="zh-CN"/>
              </w:rPr>
              <w:t>对象：对方主将（米）。</w:t>
            </w:r>
          </w:p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与地形无关，偷袭敌方粮食，智力越高，效果越好。</w:t>
            </w:r>
          </w:p>
        </w:tc>
        <w:tc>
          <w:tcPr>
            <w:tcW w:w="2755" w:type="dxa"/>
            <w:tcBorders>
              <w:top w:val="single" w:color="FFC000" w:sz="4" w:space="0"/>
              <w:left w:val="nil"/>
              <w:bottom w:val="single" w:color="FFC000" w:sz="4" w:space="0"/>
              <w:right w:val="single" w:color="FFC000" w:sz="4" w:space="0"/>
            </w:tcBorders>
            <w:shd w:val="clear" w:color="auto" w:fill="FFFFFF"/>
          </w:tcPr>
          <w:p>
            <w:pP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知≥60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tcBorders>
              <w:top w:val="single" w:color="FFC000" w:sz="4" w:space="0"/>
              <w:left w:val="single" w:color="FFC000" w:sz="4" w:space="0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6</w:t>
            </w:r>
          </w:p>
        </w:tc>
        <w:tc>
          <w:tcPr>
            <w:tcW w:w="1411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伪击转杀</w:t>
            </w:r>
          </w:p>
        </w:tc>
        <w:tc>
          <w:tcPr>
            <w:tcW w:w="964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8</w:t>
            </w:r>
          </w:p>
        </w:tc>
        <w:tc>
          <w:tcPr>
            <w:tcW w:w="2755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eastAsia"/>
                <w:b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vertAlign w:val="baseline"/>
                <w:lang w:val="en-US" w:eastAsia="zh-CN"/>
              </w:rPr>
              <w:t>对象：敌方1部队（兵力）。</w:t>
            </w:r>
          </w:p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相邻城楼上的部队才能使用，向城楼上发动奇袭，减少敌兵。智力和等级高使用，效果强大。</w:t>
            </w:r>
          </w:p>
        </w:tc>
        <w:tc>
          <w:tcPr>
            <w:tcW w:w="2755" w:type="dxa"/>
            <w:tcBorders>
              <w:top w:val="single" w:color="FFC000" w:sz="4" w:space="0"/>
              <w:left w:val="nil"/>
              <w:bottom w:val="single" w:color="FFC000" w:sz="4" w:space="0"/>
              <w:right w:val="single" w:color="FFC000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知≥75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tcBorders>
              <w:top w:val="single" w:color="FFC000" w:sz="4" w:space="0"/>
              <w:left w:val="single" w:color="FFC000" w:sz="4" w:space="0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7</w:t>
            </w:r>
          </w:p>
        </w:tc>
        <w:tc>
          <w:tcPr>
            <w:tcW w:w="1411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共杀</w:t>
            </w:r>
          </w:p>
        </w:tc>
        <w:tc>
          <w:tcPr>
            <w:tcW w:w="964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8</w:t>
            </w:r>
          </w:p>
        </w:tc>
        <w:tc>
          <w:tcPr>
            <w:tcW w:w="2755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eastAsia"/>
                <w:b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vertAlign w:val="baseline"/>
                <w:lang w:val="en-US" w:eastAsia="zh-CN"/>
              </w:rPr>
              <w:t>对象：敌方2~5部队。</w:t>
            </w:r>
          </w:p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对在森林、山地的敌部队和相邻的敌部队有效。使敌人自我相残，减少士兵。智力和武力高的效果强大。</w:t>
            </w:r>
          </w:p>
        </w:tc>
        <w:tc>
          <w:tcPr>
            <w:tcW w:w="2755" w:type="dxa"/>
            <w:tcBorders>
              <w:top w:val="single" w:color="FFC000" w:sz="4" w:space="0"/>
              <w:left w:val="nil"/>
              <w:bottom w:val="single" w:color="FFC000" w:sz="4" w:space="0"/>
              <w:right w:val="single" w:color="FFC000" w:sz="4" w:space="0"/>
            </w:tcBorders>
            <w:shd w:val="clear" w:color="auto" w:fill="FFFFFF"/>
          </w:tcPr>
          <w:p>
            <w:pP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知≥75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tcBorders>
              <w:top w:val="single" w:color="FFC000" w:sz="4" w:space="0"/>
              <w:left w:val="single" w:color="FFC000" w:sz="4" w:space="0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8</w:t>
            </w:r>
          </w:p>
        </w:tc>
        <w:tc>
          <w:tcPr>
            <w:tcW w:w="1411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笼络</w:t>
            </w:r>
          </w:p>
        </w:tc>
        <w:tc>
          <w:tcPr>
            <w:tcW w:w="964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10</w:t>
            </w:r>
          </w:p>
        </w:tc>
        <w:tc>
          <w:tcPr>
            <w:tcW w:w="2755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eastAsia"/>
                <w:b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vertAlign w:val="baseline"/>
                <w:lang w:val="en-US" w:eastAsia="zh-CN"/>
              </w:rPr>
              <w:t>对象：敌方1部队。</w:t>
            </w:r>
          </w:p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所有地方均有效，说服敌将，纳入麾下，对方的忠诚在40左右，自己的“政”和“德”高的，就容易成功。</w:t>
            </w:r>
          </w:p>
        </w:tc>
        <w:tc>
          <w:tcPr>
            <w:tcW w:w="2755" w:type="dxa"/>
            <w:tcBorders>
              <w:top w:val="single" w:color="FFC000" w:sz="4" w:space="0"/>
              <w:left w:val="nil"/>
              <w:bottom w:val="single" w:color="FFC000" w:sz="4" w:space="0"/>
              <w:right w:val="single" w:color="FFC000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知≥85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tcBorders>
              <w:top w:val="single" w:color="FFC000" w:sz="4" w:space="0"/>
              <w:left w:val="single" w:color="FFC000" w:sz="4" w:space="0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9</w:t>
            </w:r>
          </w:p>
        </w:tc>
        <w:tc>
          <w:tcPr>
            <w:tcW w:w="1411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落石</w:t>
            </w:r>
          </w:p>
        </w:tc>
        <w:tc>
          <w:tcPr>
            <w:tcW w:w="964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9</w:t>
            </w:r>
          </w:p>
        </w:tc>
        <w:tc>
          <w:tcPr>
            <w:tcW w:w="2755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eastAsia"/>
                <w:b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vertAlign w:val="baseline"/>
                <w:lang w:val="en-US" w:eastAsia="zh-CN"/>
              </w:rPr>
              <w:t>对象：敌方1部队（兵力和体力）。</w:t>
            </w:r>
          </w:p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自己在城中或山上，对</w:t>
            </w:r>
            <w:r>
              <w:rPr>
                <w:rFonts w:hint="eastAsia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>相距≤2的</w:t>
            </w: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敌部队可使用，用落石减少士兵数量，且可以减少敌将的体力。智力、武力和等级越高，效果越强。</w:t>
            </w:r>
          </w:p>
        </w:tc>
        <w:tc>
          <w:tcPr>
            <w:tcW w:w="2755" w:type="dxa"/>
            <w:tcBorders>
              <w:top w:val="single" w:color="FFC000" w:sz="4" w:space="0"/>
              <w:left w:val="nil"/>
              <w:bottom w:val="single" w:color="FFC000" w:sz="4" w:space="0"/>
              <w:right w:val="single" w:color="FFC000" w:sz="4" w:space="0"/>
            </w:tcBorders>
            <w:shd w:val="clear" w:color="auto" w:fill="FFFFFF"/>
          </w:tcPr>
          <w:p>
            <w:pP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知≥85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tcBorders>
              <w:top w:val="single" w:color="FFC000" w:sz="4" w:space="0"/>
              <w:left w:val="single" w:color="FFC000" w:sz="4" w:space="0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10</w:t>
            </w:r>
          </w:p>
        </w:tc>
        <w:tc>
          <w:tcPr>
            <w:tcW w:w="1411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连环</w:t>
            </w:r>
          </w:p>
        </w:tc>
        <w:tc>
          <w:tcPr>
            <w:tcW w:w="964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9</w:t>
            </w:r>
          </w:p>
        </w:tc>
        <w:tc>
          <w:tcPr>
            <w:tcW w:w="2755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eastAsia"/>
                <w:b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vertAlign w:val="baseline"/>
                <w:lang w:val="en-US" w:eastAsia="zh-CN"/>
              </w:rPr>
              <w:t>对象：敌方1部队以上邻接在水面上的全体敌人有效。</w:t>
            </w:r>
          </w:p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利用间谍连接敌部队军船，阻止其水上行动。5日内不可移动。</w:t>
            </w:r>
          </w:p>
        </w:tc>
        <w:tc>
          <w:tcPr>
            <w:tcW w:w="2755" w:type="dxa"/>
            <w:tcBorders>
              <w:top w:val="single" w:color="FFC000" w:sz="4" w:space="0"/>
              <w:left w:val="nil"/>
              <w:bottom w:val="single" w:color="FFC000" w:sz="4" w:space="0"/>
              <w:right w:val="single" w:color="FFC000" w:sz="4" w:space="0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知≥90，等级≥4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tcBorders>
              <w:top w:val="single" w:color="FFC000" w:sz="4" w:space="0"/>
              <w:left w:val="single" w:color="FFC000" w:sz="4" w:space="0"/>
              <w:bottom w:val="single" w:color="FFC000" w:sz="4" w:space="0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11</w:t>
            </w:r>
          </w:p>
        </w:tc>
        <w:tc>
          <w:tcPr>
            <w:tcW w:w="1411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十面埋伏</w:t>
            </w:r>
          </w:p>
        </w:tc>
        <w:tc>
          <w:tcPr>
            <w:tcW w:w="964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2755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</w:tcPr>
          <w:p>
            <w:pPr>
              <w:rPr>
                <w:rFonts w:hint="eastAsia"/>
                <w:b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vertAlign w:val="baseline"/>
                <w:lang w:val="en-US" w:eastAsia="zh-CN"/>
              </w:rPr>
              <w:t>对象：敌方1部队（士兵）。</w:t>
            </w:r>
          </w:p>
          <w:p>
            <w:pPr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对侵入树林中十面埋伏的部队的5格内的敌人有效，使兵士埋伏，减少敌兵，过了5天就消失。</w:t>
            </w:r>
          </w:p>
        </w:tc>
        <w:tc>
          <w:tcPr>
            <w:tcW w:w="2755" w:type="dxa"/>
            <w:tcBorders>
              <w:top w:val="single" w:color="FFC000" w:sz="4" w:space="0"/>
              <w:left w:val="nil"/>
              <w:bottom w:val="single" w:color="FFC000" w:sz="4" w:space="0"/>
              <w:right w:val="single" w:color="FFC000" w:sz="4" w:space="0"/>
            </w:tcBorders>
            <w:shd w:val="clear" w:color="auto" w:fill="FFFFFF"/>
          </w:tcPr>
          <w:p>
            <w:pP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知≥90，等级≥4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tcBorders>
              <w:top w:val="single" w:color="FFC000" w:sz="4" w:space="0"/>
              <w:left w:val="single" w:color="FFC000" w:sz="4" w:space="0"/>
              <w:bottom w:val="single" w:color="FFC000" w:sz="4" w:space="0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12</w:t>
            </w:r>
          </w:p>
        </w:tc>
        <w:tc>
          <w:tcPr>
            <w:tcW w:w="1411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水攻</w:t>
            </w:r>
          </w:p>
        </w:tc>
        <w:tc>
          <w:tcPr>
            <w:tcW w:w="964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10</w:t>
            </w:r>
          </w:p>
        </w:tc>
        <w:tc>
          <w:tcPr>
            <w:tcW w:w="2755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/>
                <w:b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vertAlign w:val="baseline"/>
                <w:lang w:val="en-US" w:eastAsia="zh-CN"/>
              </w:rPr>
              <w:t>对象：敌方1部队以上邻接在水面上的全体敌人有效。</w:t>
            </w:r>
          </w:p>
          <w:p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>对在水上接邻的全体敌部队有效。放开水闸，淹死敌军，智力和等级越高，效果越好。</w:t>
            </w:r>
          </w:p>
        </w:tc>
        <w:tc>
          <w:tcPr>
            <w:tcW w:w="2755" w:type="dxa"/>
            <w:tcBorders>
              <w:top w:val="single" w:color="FFC000" w:sz="4" w:space="0"/>
              <w:left w:val="nil"/>
              <w:bottom w:val="single" w:color="FFC000" w:sz="4" w:space="0"/>
              <w:right w:val="single" w:color="FFC000" w:sz="4" w:space="0"/>
            </w:tcBorders>
            <w:shd w:val="clear" w:color="auto" w:fill="FFFFFF"/>
            <w:vAlign w:val="top"/>
          </w:tcPr>
          <w:p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知≥95，等级≥5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tcBorders>
              <w:top w:val="single" w:color="FFC000" w:sz="4" w:space="0"/>
              <w:left w:val="single" w:color="FFC000" w:sz="4" w:space="0"/>
              <w:bottom w:val="single" w:color="FFC000" w:sz="4" w:space="0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13</w:t>
            </w:r>
          </w:p>
        </w:tc>
        <w:tc>
          <w:tcPr>
            <w:tcW w:w="1411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连弩</w:t>
            </w:r>
          </w:p>
        </w:tc>
        <w:tc>
          <w:tcPr>
            <w:tcW w:w="964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8</w:t>
            </w:r>
          </w:p>
        </w:tc>
        <w:tc>
          <w:tcPr>
            <w:tcW w:w="2755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/>
                <w:b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vertAlign w:val="baseline"/>
                <w:lang w:val="en-US" w:eastAsia="zh-CN"/>
              </w:rPr>
              <w:t>对象：敌方1部队（士兵）。</w:t>
            </w:r>
          </w:p>
          <w:p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>自己在城地形，对不在城地形，且相距≤2的敌人才有效。从城里向城外射箭，减少敌兵。智力和武力高，效果就大。</w:t>
            </w:r>
          </w:p>
        </w:tc>
        <w:tc>
          <w:tcPr>
            <w:tcW w:w="2755" w:type="dxa"/>
            <w:tcBorders>
              <w:top w:val="single" w:color="FFC000" w:sz="4" w:space="0"/>
              <w:left w:val="nil"/>
              <w:bottom w:val="single" w:color="FFC000" w:sz="4" w:space="0"/>
              <w:right w:val="single" w:color="FFC000" w:sz="4" w:space="0"/>
            </w:tcBorders>
            <w:shd w:val="clear" w:color="auto" w:fill="FFFFFF"/>
            <w:vAlign w:val="top"/>
          </w:tcPr>
          <w:p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知≥95，等级≥5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tcBorders>
              <w:top w:val="single" w:color="FFC000" w:sz="4" w:space="0"/>
              <w:left w:val="single" w:color="FFC000" w:sz="4" w:space="0"/>
              <w:bottom w:val="single" w:color="FFC000" w:sz="4" w:space="0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14</w:t>
            </w:r>
          </w:p>
        </w:tc>
        <w:tc>
          <w:tcPr>
            <w:tcW w:w="1411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劫火</w:t>
            </w:r>
          </w:p>
        </w:tc>
        <w:tc>
          <w:tcPr>
            <w:tcW w:w="964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12</w:t>
            </w:r>
          </w:p>
        </w:tc>
        <w:tc>
          <w:tcPr>
            <w:tcW w:w="2755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/>
                <w:b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vertAlign w:val="baseline"/>
                <w:lang w:val="en-US" w:eastAsia="zh-CN"/>
              </w:rPr>
              <w:t>对象：敌方1部队以上邻接在城地形以外的全体敌人有效。</w:t>
            </w:r>
          </w:p>
          <w:p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>从四面放火，包围他们，减少大量兵力。智力高就效果大。</w:t>
            </w:r>
          </w:p>
        </w:tc>
        <w:tc>
          <w:tcPr>
            <w:tcW w:w="2755" w:type="dxa"/>
            <w:tcBorders>
              <w:top w:val="single" w:color="FFC000" w:sz="4" w:space="0"/>
              <w:left w:val="nil"/>
              <w:bottom w:val="single" w:color="FFC000" w:sz="4" w:space="0"/>
              <w:right w:val="single" w:color="FFC000" w:sz="4" w:space="0"/>
            </w:tcBorders>
            <w:shd w:val="clear" w:color="auto" w:fill="FFFFFF"/>
            <w:vAlign w:val="top"/>
          </w:tcPr>
          <w:p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知≥98，等级≥6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tcBorders>
              <w:top w:val="single" w:color="FFC000" w:sz="4" w:space="0"/>
              <w:left w:val="single" w:color="FFC000" w:sz="4" w:space="0"/>
              <w:bottom w:val="single" w:color="FFC000" w:sz="4" w:space="0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15</w:t>
            </w:r>
          </w:p>
        </w:tc>
        <w:tc>
          <w:tcPr>
            <w:tcW w:w="1411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奇门遁甲</w:t>
            </w:r>
          </w:p>
        </w:tc>
        <w:tc>
          <w:tcPr>
            <w:tcW w:w="964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10</w:t>
            </w:r>
          </w:p>
        </w:tc>
        <w:tc>
          <w:tcPr>
            <w:tcW w:w="2755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/>
                <w:b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vertAlign w:val="baseline"/>
                <w:lang w:val="en-US" w:eastAsia="zh-CN"/>
              </w:rPr>
              <w:t>对象：敌方1部队。</w:t>
            </w:r>
          </w:p>
          <w:p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>在城和水之外的地方有效。5~8日内不能移动，每天可减少80~100敌兵。</w:t>
            </w:r>
          </w:p>
        </w:tc>
        <w:tc>
          <w:tcPr>
            <w:tcW w:w="2755" w:type="dxa"/>
            <w:tcBorders>
              <w:top w:val="single" w:color="FFC000" w:sz="4" w:space="0"/>
              <w:left w:val="nil"/>
              <w:bottom w:val="single" w:color="FFC000" w:sz="4" w:space="0"/>
              <w:right w:val="single" w:color="FFC000" w:sz="4" w:space="0"/>
            </w:tcBorders>
            <w:shd w:val="clear" w:color="auto" w:fill="FFFFFF"/>
            <w:vAlign w:val="top"/>
          </w:tcPr>
          <w:p>
            <w:pP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vertAlign w:val="baseline"/>
                <w:lang w:val="en-US" w:eastAsia="zh-CN"/>
              </w:rPr>
              <w:t>[需关闭技能系统]</w:t>
            </w:r>
          </w:p>
          <w:p>
            <w:pPr>
              <w:rPr>
                <w:rFonts w:hint="eastAsia"/>
                <w:b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vertAlign w:val="baseline"/>
                <w:lang w:val="en-US" w:eastAsia="zh-CN"/>
              </w:rPr>
              <w:t>诸葛亮，等级≥ 7</w:t>
            </w:r>
          </w:p>
          <w:p>
            <w:pP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这个计策仅在技能系统关闭的情况下才有，</w:t>
            </w:r>
          </w:p>
          <w:p>
            <w:pPr>
              <w:rPr>
                <w:rFonts w:hint="eastAsia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如果开启了技能系统，那么这个计策会出现在诸葛亮的“技能”列表（“八阵”）。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tcBorders>
              <w:top w:val="single" w:color="FFC000" w:sz="4" w:space="0"/>
              <w:left w:val="single" w:color="FFC000" w:sz="4" w:space="0"/>
              <w:bottom w:val="single" w:color="FFC000" w:sz="4" w:space="0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16</w:t>
            </w:r>
          </w:p>
        </w:tc>
        <w:tc>
          <w:tcPr>
            <w:tcW w:w="1411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空城计</w:t>
            </w:r>
          </w:p>
        </w:tc>
        <w:tc>
          <w:tcPr>
            <w:tcW w:w="964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10</w:t>
            </w:r>
          </w:p>
        </w:tc>
        <w:tc>
          <w:tcPr>
            <w:tcW w:w="2755" w:type="dxa"/>
            <w:tcBorders>
              <w:top w:val="single" w:color="FFC000" w:sz="4" w:space="0"/>
              <w:left w:val="nil"/>
              <w:bottom w:val="single" w:color="FFC000" w:sz="4" w:space="0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/>
                <w:b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vertAlign w:val="baseline"/>
                <w:lang w:val="en-US" w:eastAsia="zh-CN"/>
              </w:rPr>
              <w:t>对象：敌方1部队</w:t>
            </w:r>
          </w:p>
          <w:p>
            <w:pPr>
              <w:rPr>
                <w:rFonts w:hint="eastAsia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>自己是守城的一方，站在城地形上，并且对敌方90知以上的敌人才有用。</w:t>
            </w:r>
          </w:p>
          <w:p>
            <w:pPr>
              <w:rPr>
                <w:rFonts w:hint="default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>一曲空城响，强迫对方撤退。</w:t>
            </w:r>
          </w:p>
        </w:tc>
        <w:tc>
          <w:tcPr>
            <w:tcW w:w="2755" w:type="dxa"/>
            <w:tcBorders>
              <w:top w:val="single" w:color="FFC000" w:sz="4" w:space="0"/>
              <w:left w:val="nil"/>
              <w:bottom w:val="single" w:color="FFC000" w:sz="4" w:space="0"/>
              <w:right w:val="single" w:color="FFC000" w:sz="4" w:space="0"/>
            </w:tcBorders>
            <w:shd w:val="clear" w:color="auto" w:fill="FFFFFF"/>
            <w:vAlign w:val="top"/>
          </w:tcPr>
          <w:p>
            <w:pP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vertAlign w:val="baseline"/>
                <w:lang w:val="en-US" w:eastAsia="zh-CN"/>
              </w:rPr>
              <w:t>[需开启技能系统]</w:t>
            </w:r>
          </w:p>
          <w:p>
            <w:pPr>
              <w:rPr>
                <w:rFonts w:hint="eastAsia" w:cs="Times New Roman"/>
                <w:b/>
                <w:bCs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>智力</w:t>
            </w: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≥</w:t>
            </w:r>
            <w:r>
              <w:rPr>
                <w:rFonts w:hint="eastAsia" w:cs="Times New Roman"/>
                <w:b/>
                <w:bCs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>99，等级≥7</w:t>
            </w:r>
          </w:p>
          <w:p>
            <w:pPr>
              <w:rPr>
                <w:rFonts w:hint="default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>开启技能系统后，这个计策会代替原本的“奇门遁甲”的位置。</w:t>
            </w:r>
          </w:p>
        </w:tc>
      </w:tr>
    </w:tbl>
    <w:p>
      <w:pPr>
        <w:rPr>
          <w:rFonts w:hint="eastAsia"/>
          <w:lang w:val="en-US" w:eastAsia="zh-CN"/>
        </w:rPr>
      </w:pPr>
    </w:p>
    <w:p>
      <w:pPr>
        <w:pStyle w:val="5"/>
        <w:numPr>
          <w:ilvl w:val="0"/>
          <w:numId w:val="30"/>
        </w:numPr>
        <w:ind w:left="0" w:leftChars="0" w:firstLine="420" w:firstLineChars="0"/>
        <w:rPr>
          <w:rFonts w:hint="eastAsia" w:cs="Times New Roman"/>
          <w:b/>
          <w:kern w:val="2"/>
          <w:sz w:val="21"/>
          <w:szCs w:val="24"/>
          <w:lang w:val="en-US" w:eastAsia="zh-CN" w:bidi="ar-SA"/>
        </w:rPr>
      </w:pPr>
      <w:r>
        <w:rPr>
          <w:rFonts w:hint="eastAsia" w:cs="Times New Roman"/>
          <w:b/>
          <w:kern w:val="2"/>
          <w:sz w:val="21"/>
          <w:szCs w:val="24"/>
          <w:lang w:val="en-US" w:eastAsia="zh-CN" w:bidi="ar-SA"/>
        </w:rPr>
        <w:t>利用军种</w:t>
      </w:r>
    </w:p>
    <w:p>
      <w:pPr>
        <w:rPr>
          <w:rFonts w:hint="eastAsia" w:cs="Times New Roman"/>
          <w:b w:val="0"/>
          <w:bCs/>
          <w:kern w:val="2"/>
          <w:sz w:val="21"/>
          <w:szCs w:val="24"/>
          <w:lang w:val="en-US" w:eastAsia="zh-CN" w:bidi="ar-SA"/>
        </w:rPr>
      </w:pPr>
      <w:r>
        <w:rPr>
          <w:rFonts w:hint="eastAsia" w:cs="Times New Roman"/>
          <w:b w:val="0"/>
          <w:bCs/>
          <w:kern w:val="2"/>
          <w:sz w:val="21"/>
          <w:szCs w:val="24"/>
          <w:lang w:val="en-US" w:eastAsia="zh-CN" w:bidi="ar-SA"/>
        </w:rPr>
        <w:t>巧妙利用双方军种的特点在行军、用计或短兵相接时会占大便宜。</w:t>
      </w:r>
    </w:p>
    <w:p>
      <w:pPr>
        <w:rPr>
          <w:rFonts w:hint="eastAsia" w:cs="Times New Roman"/>
          <w:b w:val="0"/>
          <w:bCs/>
          <w:kern w:val="2"/>
          <w:sz w:val="21"/>
          <w:szCs w:val="24"/>
          <w:lang w:val="en-US" w:eastAsia="zh-CN" w:bidi="ar-SA"/>
        </w:rPr>
      </w:pPr>
    </w:p>
    <w:p>
      <w:pPr>
        <w:rPr>
          <w:rFonts w:hint="eastAsia" w:cs="Times New Roman"/>
          <w:b w:val="0"/>
          <w:bCs/>
          <w:kern w:val="2"/>
          <w:sz w:val="21"/>
          <w:szCs w:val="24"/>
          <w:lang w:val="en-US" w:eastAsia="zh-CN" w:bidi="ar-SA"/>
        </w:rPr>
      </w:pPr>
      <w:r>
        <w:rPr>
          <w:rFonts w:hint="eastAsia" w:cs="Times New Roman"/>
          <w:b/>
          <w:bCs w:val="0"/>
          <w:kern w:val="2"/>
          <w:sz w:val="21"/>
          <w:szCs w:val="24"/>
          <w:lang w:val="en-US" w:eastAsia="zh-CN" w:bidi="ar-SA"/>
        </w:rPr>
        <w:t>平军</w:t>
      </w:r>
      <w:r>
        <w:rPr>
          <w:rFonts w:hint="eastAsia" w:cs="Times New Roman"/>
          <w:b w:val="0"/>
          <w:bCs/>
          <w:kern w:val="2"/>
          <w:sz w:val="21"/>
          <w:szCs w:val="24"/>
          <w:lang w:val="en-US" w:eastAsia="zh-CN" w:bidi="ar-SA"/>
        </w:rPr>
        <w:t>：平地占优势，走得飞快。</w:t>
      </w:r>
    </w:p>
    <w:p>
      <w:pPr>
        <w:rPr>
          <w:rFonts w:hint="eastAsia" w:cs="Times New Roman"/>
          <w:b w:val="0"/>
          <w:bCs/>
          <w:kern w:val="2"/>
          <w:sz w:val="21"/>
          <w:szCs w:val="24"/>
          <w:lang w:val="en-US" w:eastAsia="zh-CN" w:bidi="ar-SA"/>
        </w:rPr>
      </w:pPr>
      <w:r>
        <w:rPr>
          <w:rFonts w:hint="eastAsia" w:cs="Times New Roman"/>
          <w:b/>
          <w:bCs w:val="0"/>
          <w:kern w:val="2"/>
          <w:sz w:val="21"/>
          <w:szCs w:val="24"/>
          <w:lang w:val="en-US" w:eastAsia="zh-CN" w:bidi="ar-SA"/>
        </w:rPr>
        <w:t>山军</w:t>
      </w:r>
      <w:r>
        <w:rPr>
          <w:rFonts w:hint="eastAsia" w:cs="Times New Roman"/>
          <w:b w:val="0"/>
          <w:bCs/>
          <w:kern w:val="2"/>
          <w:sz w:val="21"/>
          <w:szCs w:val="24"/>
          <w:lang w:val="en-US" w:eastAsia="zh-CN" w:bidi="ar-SA"/>
        </w:rPr>
        <w:t>：山地占优，走得快，并且山上的短兵相接能够跨越石头等障碍。</w:t>
      </w:r>
    </w:p>
    <w:p>
      <w:pPr>
        <w:rPr>
          <w:rFonts w:hint="eastAsia" w:cs="Times New Roman"/>
          <w:b w:val="0"/>
          <w:bCs/>
          <w:kern w:val="2"/>
          <w:sz w:val="21"/>
          <w:szCs w:val="24"/>
          <w:lang w:val="en-US" w:eastAsia="zh-CN" w:bidi="ar-SA"/>
        </w:rPr>
      </w:pPr>
      <w:r>
        <w:rPr>
          <w:rFonts w:hint="eastAsia" w:cs="Times New Roman"/>
          <w:b/>
          <w:bCs w:val="0"/>
          <w:kern w:val="2"/>
          <w:sz w:val="21"/>
          <w:szCs w:val="24"/>
          <w:lang w:val="en-US" w:eastAsia="zh-CN" w:bidi="ar-SA"/>
        </w:rPr>
        <w:t>水军</w:t>
      </w:r>
      <w:r>
        <w:rPr>
          <w:rFonts w:hint="eastAsia" w:cs="Times New Roman"/>
          <w:b w:val="0"/>
          <w:bCs/>
          <w:kern w:val="2"/>
          <w:sz w:val="21"/>
          <w:szCs w:val="24"/>
          <w:lang w:val="en-US" w:eastAsia="zh-CN" w:bidi="ar-SA"/>
        </w:rPr>
        <w:t>：水上占优，走得快，并且水上的短兵相接能够跨越石头和旋涡等障碍。</w:t>
      </w:r>
    </w:p>
    <w:p>
      <w:pPr>
        <w:rPr>
          <w:rFonts w:hint="default" w:cs="Times New Roman"/>
          <w:b w:val="0"/>
          <w:bCs/>
          <w:kern w:val="2"/>
          <w:sz w:val="21"/>
          <w:szCs w:val="24"/>
          <w:lang w:val="en-US" w:eastAsia="zh-CN" w:bidi="ar-SA"/>
        </w:rPr>
      </w:pPr>
    </w:p>
    <w:p>
      <w:pPr>
        <w:rPr>
          <w:rFonts w:hint="default"/>
          <w:lang w:val="en-US" w:eastAsia="zh-CN"/>
        </w:rPr>
      </w:pPr>
    </w:p>
    <w:p>
      <w:pPr>
        <w:pStyle w:val="5"/>
        <w:numPr>
          <w:ilvl w:val="0"/>
          <w:numId w:val="30"/>
        </w:numPr>
        <w:ind w:left="0" w:leftChars="0" w:firstLine="420" w:firstLineChars="0"/>
        <w:rPr>
          <w:rFonts w:hint="eastAsia" w:ascii="Arial" w:hAnsi="Arial" w:eastAsia="宋体" w:cs="Times New Roman"/>
          <w:b/>
          <w:kern w:val="2"/>
          <w:sz w:val="21"/>
          <w:szCs w:val="24"/>
          <w:lang w:val="en-US" w:eastAsia="zh-CN" w:bidi="ar-SA"/>
        </w:rPr>
      </w:pPr>
      <w:r>
        <w:rPr>
          <w:rFonts w:hint="eastAsia" w:cs="Times New Roman"/>
          <w:b/>
          <w:kern w:val="2"/>
          <w:sz w:val="21"/>
          <w:szCs w:val="24"/>
          <w:lang w:val="en-US" w:eastAsia="zh-CN" w:bidi="ar-SA"/>
        </w:rPr>
        <w:t>关于组队经验</w:t>
      </w:r>
    </w:p>
    <w:p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大战场，武将通过白兵战、用计产生的对敌方造成兵力伤害，获得经验后，同队的其他队员也会获得1/8的组队经验。组队经验不是从原有经验中分离出来，而是额外产生。</w:t>
      </w:r>
    </w:p>
    <w:p>
      <w:pPr>
        <w:ind w:firstLine="422" w:firstLineChars="20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举例</w:t>
      </w:r>
      <w:r>
        <w:rPr>
          <w:rFonts w:hint="eastAsia"/>
          <w:lang w:val="en-US" w:eastAsia="zh-CN"/>
        </w:rPr>
        <w:t>：张飞和关羽在同一方，关羽攻击敌将，杀掉敌兵800人，则关羽增加800经验，同时张飞也会增加100经验。</w:t>
      </w:r>
    </w:p>
    <w:p>
      <w:pPr>
        <w:rPr>
          <w:rFonts w:hint="eastAsia"/>
          <w:lang w:val="en-US" w:eastAsia="zh-CN"/>
        </w:rPr>
      </w:pPr>
    </w:p>
    <w:p>
      <w:pPr>
        <w:pStyle w:val="4"/>
        <w:numPr>
          <w:ilvl w:val="0"/>
          <w:numId w:val="28"/>
        </w:numPr>
        <w:bidi w:val="0"/>
        <w:ind w:left="630" w:leftChars="300" w:firstLine="0" w:firstLineChars="0"/>
        <w:rPr>
          <w:rFonts w:hint="eastAsia" w:ascii="Arial" w:hAnsi="Arial" w:eastAsia="宋体" w:cs="Times New Roman"/>
          <w:b/>
          <w:kern w:val="2"/>
          <w:sz w:val="21"/>
          <w:szCs w:val="24"/>
          <w:lang w:val="en-US" w:eastAsia="zh-CN" w:bidi="ar-SA"/>
        </w:rPr>
      </w:pPr>
      <w:r>
        <w:rPr>
          <w:rFonts w:hint="eastAsia"/>
          <w:lang w:val="en-US" w:eastAsia="zh-CN"/>
        </w:rPr>
        <w:t>小战场篇（白刃战/短兵相接）</w:t>
      </w:r>
    </w:p>
    <w:p>
      <w:pPr>
        <w:pStyle w:val="5"/>
        <w:numPr>
          <w:ilvl w:val="0"/>
          <w:numId w:val="31"/>
        </w:numPr>
        <w:bidi w:val="0"/>
        <w:rPr>
          <w:rFonts w:hint="eastAsia" w:ascii="Arial" w:hAnsi="Arial" w:eastAsia="宋体" w:cs="Times New Roman"/>
          <w:b/>
          <w:kern w:val="2"/>
          <w:sz w:val="21"/>
          <w:szCs w:val="24"/>
          <w:lang w:val="en-US" w:eastAsia="zh-CN" w:bidi="ar-SA"/>
        </w:rPr>
      </w:pPr>
      <w:r>
        <w:rPr>
          <w:rFonts w:hint="eastAsia" w:cs="Times New Roman"/>
          <w:b/>
          <w:kern w:val="2"/>
          <w:sz w:val="21"/>
          <w:szCs w:val="24"/>
          <w:lang w:val="en-US" w:eastAsia="zh-CN" w:bidi="ar-SA"/>
        </w:rPr>
        <w:t>白刃战时的战术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50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FFC000" w:sz="4" w:space="0"/>
              <w:left w:val="nil"/>
              <w:bottom w:val="single" w:color="FFC000" w:sz="4" w:space="0"/>
              <w:right w:val="single" w:color="FFC000" w:sz="4" w:space="0"/>
              <w:tl2br w:val="nil"/>
            </w:tcBorders>
            <w:shd w:val="clear" w:color="auto" w:fill="FFD965"/>
          </w:tcPr>
          <w:p>
            <w:pPr>
              <w:rPr>
                <w:rFonts w:hint="default"/>
                <w:b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color w:val="000000"/>
                <w:vertAlign w:val="baseline"/>
                <w:lang w:val="en-US" w:eastAsia="zh-CN"/>
              </w:rPr>
              <w:t>名称</w:t>
            </w:r>
          </w:p>
        </w:tc>
        <w:tc>
          <w:tcPr>
            <w:tcW w:w="5014" w:type="dxa"/>
            <w:tcBorders>
              <w:top w:val="single" w:color="FFC000" w:sz="4" w:space="0"/>
              <w:left w:val="single" w:color="FFC000" w:sz="4" w:space="0"/>
              <w:bottom w:val="single" w:color="FFC000" w:sz="4" w:space="0"/>
              <w:right w:val="nil"/>
            </w:tcBorders>
            <w:shd w:val="clear" w:color="auto" w:fill="FFD965"/>
          </w:tcPr>
          <w:p>
            <w:pPr>
              <w:rPr>
                <w:rFonts w:hint="default"/>
                <w:b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color w:val="000000"/>
                <w:vertAlign w:val="baseline"/>
                <w:lang w:val="en-US" w:eastAsia="zh-CN"/>
              </w:rPr>
              <w:t>效果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咒缚</w:t>
            </w:r>
          </w:p>
        </w:tc>
        <w:tc>
          <w:tcPr>
            <w:tcW w:w="501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使敌将不能移动（成功率固定50%）。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挑衅</w:t>
            </w:r>
          </w:p>
        </w:tc>
        <w:tc>
          <w:tcPr>
            <w:tcW w:w="501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向敌将提出一对一单挑。如果对方拒绝，对方士气会有所减少。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强弩</w:t>
            </w:r>
          </w:p>
        </w:tc>
        <w:tc>
          <w:tcPr>
            <w:tcW w:w="501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使己方射箭距离增加。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士气向上</w:t>
            </w:r>
          </w:p>
        </w:tc>
        <w:tc>
          <w:tcPr>
            <w:tcW w:w="501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提高己方将和士兵的攻击力、防御力。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火矢</w:t>
            </w:r>
          </w:p>
        </w:tc>
        <w:tc>
          <w:tcPr>
            <w:tcW w:w="501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使己方射箭威力更大，并附带无视对方1/3防御力的效果。</w:t>
            </w:r>
          </w:p>
        </w:tc>
      </w:tr>
    </w:tbl>
    <w:p>
      <w:pPr>
        <w:rPr>
          <w:rFonts w:hint="eastAsia"/>
          <w:lang w:val="en-US" w:eastAsia="zh-CN"/>
        </w:rPr>
      </w:pPr>
    </w:p>
    <w:p>
      <w:pPr>
        <w:pStyle w:val="5"/>
        <w:numPr>
          <w:ilvl w:val="0"/>
          <w:numId w:val="31"/>
        </w:numPr>
        <w:bidi w:val="0"/>
        <w:ind w:left="0" w:leftChars="0" w:firstLine="1687" w:firstLineChars="800"/>
        <w:rPr>
          <w:rFonts w:hint="eastAsia" w:ascii="Arial" w:hAnsi="Arial" w:eastAsia="宋体" w:cs="Times New Roman"/>
          <w:b/>
          <w:kern w:val="2"/>
          <w:sz w:val="21"/>
          <w:szCs w:val="24"/>
          <w:lang w:val="en-US" w:eastAsia="zh-CN" w:bidi="ar-SA"/>
        </w:rPr>
      </w:pPr>
      <w:r>
        <w:rPr>
          <w:rFonts w:hint="eastAsia" w:cs="Times New Roman"/>
          <w:b/>
          <w:kern w:val="2"/>
          <w:sz w:val="21"/>
          <w:szCs w:val="24"/>
          <w:lang w:val="en-US" w:eastAsia="zh-CN" w:bidi="ar-SA"/>
        </w:rPr>
        <w:t>武器的攻击机制</w:t>
      </w:r>
    </w:p>
    <w:tbl>
      <w:tblPr>
        <w:tblStyle w:val="9"/>
        <w:tblpPr w:leftFromText="180" w:rightFromText="180" w:vertAnchor="text" w:horzAnchor="page" w:tblpX="2332" w:tblpY="12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ind w:firstLine="420" w:firstLineChars="200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☆小战场，武将</w:t>
            </w:r>
            <w:r>
              <w:rPr>
                <w:rFonts w:hint="eastAsia" w:ascii="宋体" w:hAnsi="宋体"/>
                <w:bCs/>
                <w:kern w:val="0"/>
                <w:szCs w:val="21"/>
                <w:lang w:eastAsia="zh-CN"/>
              </w:rPr>
              <w:t>的</w:t>
            </w:r>
            <w:r>
              <w:rPr>
                <w:rFonts w:hint="eastAsia" w:ascii="宋体" w:hAnsi="宋体"/>
                <w:bCs/>
                <w:kern w:val="0"/>
                <w:szCs w:val="21"/>
                <w:lang w:val="en-US" w:eastAsia="zh-CN"/>
              </w:rPr>
              <w:t>武器类型为</w:t>
            </w:r>
            <w:r>
              <w:rPr>
                <w:rFonts w:hint="eastAsia" w:ascii="宋体" w:hAnsi="宋体"/>
                <w:bCs/>
                <w:kern w:val="0"/>
                <w:szCs w:val="21"/>
              </w:rPr>
              <w:t>剑、刀、枪、</w:t>
            </w:r>
            <w:r>
              <w:rPr>
                <w:rFonts w:hint="eastAsia" w:ascii="宋体" w:hAnsi="宋体"/>
                <w:bCs/>
                <w:kern w:val="0"/>
                <w:szCs w:val="21"/>
                <w:lang w:val="en-US" w:eastAsia="zh-CN"/>
              </w:rPr>
              <w:t>锤</w:t>
            </w:r>
            <w:r>
              <w:rPr>
                <w:rFonts w:hint="eastAsia" w:ascii="宋体" w:hAnsi="宋体"/>
                <w:bCs/>
                <w:kern w:val="0"/>
                <w:szCs w:val="21"/>
              </w:rPr>
              <w:t>，</w:t>
            </w:r>
            <w:r>
              <w:rPr>
                <w:rFonts w:hint="eastAsia" w:ascii="宋体" w:hAnsi="宋体"/>
                <w:bCs/>
                <w:kern w:val="0"/>
                <w:szCs w:val="21"/>
                <w:lang w:val="en-US" w:eastAsia="zh-CN"/>
              </w:rPr>
              <w:t>将额外</w:t>
            </w:r>
            <w:r>
              <w:rPr>
                <w:rFonts w:hint="eastAsia" w:ascii="宋体" w:hAnsi="宋体"/>
                <w:bCs/>
                <w:kern w:val="0"/>
                <w:szCs w:val="21"/>
              </w:rPr>
              <w:t>具备不同的攻击机制：</w:t>
            </w:r>
          </w:p>
          <w:p>
            <w:pPr>
              <w:ind w:firstLine="420" w:firstLineChars="200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a、</w:t>
            </w:r>
            <w:r>
              <w:rPr>
                <w:rFonts w:hint="eastAsia"/>
              </w:rPr>
              <w:t>剑：武将回合内的行动完毕时，若不是后退状态，且自身两侧存在敌方单位，将对之进行</w:t>
            </w:r>
            <w:r>
              <w:rPr>
                <w:rFonts w:hint="eastAsia"/>
                <w:lang w:val="en-US" w:eastAsia="zh-CN"/>
              </w:rPr>
              <w:t>追加</w:t>
            </w:r>
            <w:r>
              <w:rPr>
                <w:rFonts w:hint="eastAsia"/>
              </w:rPr>
              <w:t>攻击</w:t>
            </w:r>
            <w:r>
              <w:rPr>
                <w:rFonts w:hint="eastAsia"/>
                <w:lang w:eastAsia="zh-CN"/>
              </w:rPr>
              <w:t>。</w:t>
            </w:r>
          </w:p>
          <w:p>
            <w:pPr>
              <w:ind w:firstLine="420" w:firstLineChars="200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b、刀：武将攻击敌人时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目标和其两侧的敌兵平分受到你150%的伤害值；如果敌方两侧并没有敌兵，则是目标自己受到150%的伤害。</w:t>
            </w:r>
          </w:p>
          <w:p>
            <w:pPr>
              <w:ind w:firstLine="420" w:firstLineChars="200"/>
              <w:rPr>
                <w:rFonts w:hint="eastAsia"/>
              </w:rPr>
            </w:pPr>
            <w:r>
              <w:rPr>
                <w:rFonts w:hint="eastAsia"/>
              </w:rPr>
              <w:t>c、枪：武将攻击距离+1，且2格攻击，</w:t>
            </w:r>
            <w:r>
              <w:rPr>
                <w:rFonts w:hint="eastAsia"/>
                <w:lang w:val="en-US" w:eastAsia="zh-CN"/>
              </w:rPr>
              <w:t>具备穿透目标身后一格的效果</w:t>
            </w:r>
            <w:r>
              <w:rPr>
                <w:rFonts w:hint="eastAsia"/>
              </w:rPr>
              <w:t>。</w:t>
            </w:r>
          </w:p>
          <w:p>
            <w:pPr>
              <w:ind w:firstLine="420" w:firstLineChars="20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d、锤：武将可以攻击周围八个方向的敌人。</w:t>
            </w:r>
          </w:p>
        </w:tc>
      </w:tr>
    </w:tbl>
    <w:p>
      <w:pPr>
        <w:rPr>
          <w:rFonts w:hint="eastAsia"/>
          <w:lang w:val="en-US" w:eastAsia="zh-CN"/>
        </w:rPr>
      </w:pPr>
    </w:p>
    <w:p>
      <w:pPr>
        <w:pStyle w:val="5"/>
        <w:numPr>
          <w:ilvl w:val="0"/>
          <w:numId w:val="31"/>
        </w:numPr>
        <w:bidi w:val="0"/>
        <w:ind w:left="0" w:leftChars="0" w:firstLine="1687" w:firstLineChars="8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伤害计算公式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（较长，看不懂就不用细究）</w:t>
      </w:r>
    </w:p>
    <w:tbl>
      <w:tblPr>
        <w:tblStyle w:val="9"/>
        <w:tblpPr w:leftFromText="180" w:rightFromText="180" w:vertAnchor="text" w:horzAnchor="page" w:tblpX="2190" w:tblpY="312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GD版白兵伤害计算：</w:t>
            </w:r>
          </w:p>
          <w:p>
            <w:pPr>
              <w:bidi w:val="0"/>
              <w:rPr>
                <w:rFonts w:hint="default"/>
                <w:lang w:val="en-US" w:eastAsia="zh-CN"/>
              </w:rPr>
            </w:pPr>
          </w:p>
          <w:p>
            <w:pPr>
              <w:numPr>
                <w:ilvl w:val="0"/>
                <w:numId w:val="32"/>
              </w:numPr>
              <w:bidi w:val="0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士气</w:t>
            </w:r>
            <w:r>
              <w:rPr>
                <w:rFonts w:hint="eastAsia"/>
                <w:b/>
                <w:bCs/>
                <w:lang w:val="en-US" w:eastAsia="zh-CN"/>
              </w:rPr>
              <w:t xml:space="preserve"> 计算</w:t>
            </w:r>
          </w:p>
          <w:p>
            <w:pPr>
              <w:bidi w:val="0"/>
              <w:jc w:val="center"/>
              <w:rPr>
                <w:rFonts w:hint="default" w:eastAsia="宋体"/>
                <w:b/>
                <w:bCs/>
                <w:lang w:val="en-US" w:eastAsia="zh-CN"/>
              </w:rPr>
            </w:pPr>
            <w:r>
              <w:drawing>
                <wp:inline distT="0" distB="0" distL="114300" distR="114300">
                  <wp:extent cx="1914525" cy="600075"/>
                  <wp:effectExtent l="0" t="0" r="9525" b="952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52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0"/>
              <w:rPr>
                <w:rFonts w:hint="default"/>
                <w:lang w:val="en-US" w:eastAsia="zh-CN"/>
              </w:rPr>
            </w:pPr>
          </w:p>
          <w:p>
            <w:pPr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其中X根据</w:t>
            </w:r>
            <w:r>
              <w:rPr>
                <w:rFonts w:hint="eastAsia"/>
                <w:lang w:val="en-US" w:eastAsia="zh-CN"/>
              </w:rPr>
              <w:t>统</w:t>
            </w:r>
            <w:r>
              <w:rPr>
                <w:rFonts w:hint="default"/>
                <w:lang w:val="en-US" w:eastAsia="zh-CN"/>
              </w:rPr>
              <w:t>：</w:t>
            </w:r>
          </w:p>
          <w:p>
            <w:pPr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当统∈[0,65)，X=45</w:t>
            </w:r>
          </w:p>
          <w:p>
            <w:pPr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当统∈[65,80)，X=50</w:t>
            </w:r>
          </w:p>
          <w:p>
            <w:pPr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当统∈[80,87)，X=55</w:t>
            </w:r>
          </w:p>
          <w:p>
            <w:pPr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当统∈[87,92)，X=60</w:t>
            </w:r>
          </w:p>
          <w:p>
            <w:pPr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当统∈[92,97)，X=65</w:t>
            </w:r>
          </w:p>
          <w:p>
            <w:pPr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当统∈[97,+∞)，X=70</w:t>
            </w:r>
          </w:p>
          <w:p>
            <w:pPr>
              <w:bidi w:val="0"/>
              <w:rPr>
                <w:rFonts w:hint="default"/>
                <w:i w:val="0"/>
                <w:iCs w:val="0"/>
                <w:color w:val="auto"/>
                <w:highlight w:val="yellow"/>
                <w:lang w:val="en-US" w:eastAsia="zh-CN"/>
              </w:rPr>
            </w:pPr>
            <w:r>
              <w:rPr>
                <w:rFonts w:hint="default"/>
                <w:i w:val="0"/>
                <w:iCs w:val="0"/>
                <w:color w:val="auto"/>
                <w:highlight w:val="yellow"/>
                <w:lang w:val="en-US" w:eastAsia="zh-CN"/>
              </w:rPr>
              <w:t>- 特殊情况：</w:t>
            </w:r>
          </w:p>
          <w:p>
            <w:pPr>
              <w:numPr>
                <w:ilvl w:val="0"/>
                <w:numId w:val="33"/>
              </w:numPr>
              <w:pBdr>
                <w:bottom w:val="single" w:color="auto" w:sz="4" w:space="0"/>
              </w:pBdr>
              <w:bidi w:val="0"/>
              <w:rPr>
                <w:rFonts w:hint="default"/>
                <w:i w:val="0"/>
                <w:iCs w:val="0"/>
                <w:color w:val="auto"/>
                <w:highlight w:val="yellow"/>
                <w:lang w:val="en-US" w:eastAsia="zh-CN"/>
              </w:rPr>
            </w:pPr>
            <w:r>
              <w:rPr>
                <w:rFonts w:hint="default"/>
                <w:i w:val="0"/>
                <w:iCs w:val="0"/>
                <w:color w:val="auto"/>
                <w:highlight w:val="yellow"/>
                <w:lang w:val="en-US" w:eastAsia="zh-CN"/>
              </w:rPr>
              <w:t>战术【挑衅】失败时，对方士气-4（永久）。</w:t>
            </w:r>
          </w:p>
          <w:p>
            <w:pPr>
              <w:bidi w:val="0"/>
              <w:rPr>
                <w:rFonts w:hint="default"/>
                <w:lang w:val="en-US" w:eastAsia="zh-CN"/>
              </w:rPr>
            </w:pPr>
          </w:p>
          <w:p>
            <w:pPr>
              <w:bidi w:val="0"/>
              <w:rPr>
                <w:rFonts w:hint="default"/>
                <w:lang w:val="en-US" w:eastAsia="zh-CN"/>
              </w:rPr>
            </w:pPr>
          </w:p>
          <w:p>
            <w:pPr>
              <w:numPr>
                <w:ilvl w:val="0"/>
                <w:numId w:val="33"/>
              </w:numPr>
              <w:bidi w:val="0"/>
              <w:ind w:left="0" w:leftChars="0" w:firstLine="0" w:firstLineChars="0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基础攻击力</w:t>
            </w:r>
            <w:r>
              <w:rPr>
                <w:rFonts w:hint="eastAsia"/>
                <w:b/>
                <w:bCs/>
                <w:lang w:val="en-US" w:eastAsia="zh-CN"/>
              </w:rPr>
              <w:t xml:space="preserve"> 计算</w:t>
            </w:r>
          </w:p>
          <w:p>
            <w:pPr>
              <w:numPr>
                <w:ilvl w:val="0"/>
                <w:numId w:val="0"/>
              </w:numPr>
              <w:bidi w:val="0"/>
              <w:ind w:leftChars="0"/>
              <w:rPr>
                <w:rFonts w:hint="eastAsia"/>
                <w:b/>
                <w:bCs/>
                <w:lang w:val="en-US" w:eastAsia="zh-CN"/>
              </w:rPr>
            </w:pPr>
          </w:p>
          <w:p>
            <w:pPr>
              <w:numPr>
                <w:ilvl w:val="0"/>
                <w:numId w:val="34"/>
              </w:numPr>
              <w:bidi w:val="0"/>
              <w:ind w:leftChars="0"/>
              <w:rPr>
                <w:rFonts w:hint="eastAsia"/>
                <w:b w:val="0"/>
                <w:bCs w:val="0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武将基础攻击力 = 武×胆×0.7%+装备攻击力</w:t>
            </w:r>
          </w:p>
          <w:p>
            <w:pPr>
              <w:numPr>
                <w:ilvl w:val="0"/>
                <w:numId w:val="0"/>
              </w:numPr>
              <w:bidi w:val="0"/>
              <w:rPr>
                <w:rFonts w:hint="eastAsia"/>
                <w:b w:val="0"/>
                <w:bCs w:val="0"/>
                <w:lang w:val="en-US" w:eastAsia="zh-CN"/>
              </w:rPr>
            </w:pPr>
          </w:p>
          <w:p>
            <w:pPr>
              <w:numPr>
                <w:ilvl w:val="0"/>
                <w:numId w:val="34"/>
              </w:numPr>
              <w:bidi w:val="0"/>
              <w:ind w:leftChars="0"/>
              <w:rPr>
                <w:rFonts w:hint="default"/>
                <w:b w:val="0"/>
                <w:bCs w:val="0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士兵基础攻击力 = 士气</w:t>
            </w:r>
          </w:p>
          <w:p>
            <w:pPr>
              <w:numPr>
                <w:ilvl w:val="0"/>
                <w:numId w:val="0"/>
              </w:numPr>
              <w:bidi w:val="0"/>
              <w:ind w:leftChars="0"/>
              <w:rPr>
                <w:rFonts w:hint="default"/>
                <w:b/>
                <w:bCs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bidi w:val="0"/>
              <w:ind w:leftChars="0"/>
              <w:rPr>
                <w:rFonts w:hint="default" w:hAnsi="Cambria Math"/>
                <w:b w:val="0"/>
                <w:i w:val="0"/>
                <w:lang w:val="en-US" w:eastAsia="zh-CN"/>
              </w:rPr>
            </w:pPr>
          </w:p>
          <w:p>
            <w:pPr>
              <w:bidi w:val="0"/>
              <w:rPr>
                <w:rFonts w:hint="default"/>
                <w:color w:val="auto"/>
                <w:highlight w:val="yellow"/>
                <w:lang w:val="en-US" w:eastAsia="zh-CN"/>
              </w:rPr>
            </w:pPr>
            <w:r>
              <w:rPr>
                <w:rFonts w:hint="default"/>
                <w:color w:val="auto"/>
                <w:highlight w:val="yellow"/>
                <w:lang w:val="en-US" w:eastAsia="zh-CN"/>
              </w:rPr>
              <w:t>- 特殊情况：</w:t>
            </w:r>
          </w:p>
          <w:p>
            <w:pPr>
              <w:numPr>
                <w:ilvl w:val="0"/>
                <w:numId w:val="35"/>
              </w:numPr>
              <w:bidi w:val="0"/>
              <w:rPr>
                <w:rFonts w:hint="default"/>
                <w:color w:val="auto"/>
                <w:highlight w:val="yellow"/>
                <w:lang w:val="en-US" w:eastAsia="zh-CN"/>
              </w:rPr>
            </w:pPr>
            <w:r>
              <w:rPr>
                <w:rFonts w:hint="default"/>
                <w:color w:val="auto"/>
                <w:highlight w:val="yellow"/>
                <w:lang w:val="en-US" w:eastAsia="zh-CN"/>
              </w:rPr>
              <w:t>战术【士气向上】持续期间内，全兵种的攻击增加【基础攻击力】5~9点。</w:t>
            </w:r>
          </w:p>
          <w:p>
            <w:pPr>
              <w:numPr>
                <w:ilvl w:val="0"/>
                <w:numId w:val="0"/>
              </w:numPr>
              <w:bidi w:val="0"/>
              <w:ind w:firstLine="420" w:firstLineChars="200"/>
              <w:rPr>
                <w:rFonts w:hint="default"/>
                <w:color w:val="auto"/>
                <w:highlight w:val="yellow"/>
                <w:lang w:val="en-US" w:eastAsia="zh-CN"/>
              </w:rPr>
            </w:pPr>
            <w:r>
              <w:rPr>
                <w:rFonts w:hint="default"/>
                <w:color w:val="auto"/>
                <w:highlight w:val="yellow"/>
                <w:lang w:val="en-US" w:eastAsia="zh-CN"/>
              </w:rPr>
              <w:t>注：士气向上提升的是“基础攻击力”，不是“士气”</w:t>
            </w:r>
            <w:r>
              <w:rPr>
                <w:rFonts w:hint="eastAsia"/>
                <w:color w:val="auto"/>
                <w:highlight w:val="yellow"/>
                <w:lang w:val="en-US" w:eastAsia="zh-CN"/>
              </w:rPr>
              <w:t>本身</w:t>
            </w:r>
            <w:r>
              <w:rPr>
                <w:rFonts w:hint="default"/>
                <w:color w:val="auto"/>
                <w:highlight w:val="yellow"/>
                <w:lang w:val="en-US" w:eastAsia="zh-CN"/>
              </w:rPr>
              <w:t>，别弄混了。</w:t>
            </w:r>
          </w:p>
          <w:p>
            <w:pPr>
              <w:numPr>
                <w:ilvl w:val="0"/>
                <w:numId w:val="35"/>
              </w:numPr>
              <w:pBdr>
                <w:bottom w:val="single" w:color="auto" w:sz="4" w:space="0"/>
              </w:pBdr>
              <w:bidi w:val="0"/>
              <w:ind w:left="0" w:leftChars="0" w:firstLine="0" w:firstLineChars="0"/>
              <w:rPr>
                <w:rFonts w:hint="default"/>
                <w:color w:val="auto"/>
                <w:highlight w:val="yellow"/>
                <w:lang w:val="en-US" w:eastAsia="zh-CN"/>
              </w:rPr>
            </w:pPr>
            <w:r>
              <w:rPr>
                <w:rFonts w:hint="default"/>
                <w:color w:val="auto"/>
                <w:highlight w:val="yellow"/>
                <w:lang w:val="en-US" w:eastAsia="zh-CN"/>
              </w:rPr>
              <w:t>战术【火矢】持续期间内，射箭攻击增加【基础攻击力】9~15点。</w:t>
            </w:r>
          </w:p>
          <w:p>
            <w:pPr>
              <w:bidi w:val="0"/>
              <w:rPr>
                <w:rFonts w:hint="default"/>
                <w:lang w:val="en-US" w:eastAsia="zh-CN"/>
              </w:rPr>
            </w:pPr>
          </w:p>
          <w:p>
            <w:pPr>
              <w:numPr>
                <w:ilvl w:val="0"/>
                <w:numId w:val="35"/>
              </w:numPr>
              <w:bidi w:val="0"/>
              <w:ind w:left="0" w:leftChars="0" w:firstLine="0" w:firstLineChars="0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实际攻击力</w:t>
            </w:r>
            <w:r>
              <w:rPr>
                <w:rFonts w:hint="eastAsia"/>
                <w:b/>
                <w:bCs/>
                <w:lang w:val="en-US" w:eastAsia="zh-CN"/>
              </w:rPr>
              <w:t xml:space="preserve"> 计算</w:t>
            </w:r>
          </w:p>
          <w:p>
            <w:pPr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实际攻击力。（伤害倍率见</w:t>
            </w:r>
            <w:r>
              <w:rPr>
                <w:rFonts w:hint="default"/>
                <w:u w:val="single"/>
                <w:lang w:val="en-US" w:eastAsia="zh-CN"/>
              </w:rPr>
              <w:t>附表1</w:t>
            </w:r>
            <w:r>
              <w:rPr>
                <w:rFonts w:hint="default"/>
                <w:lang w:val="en-US" w:eastAsia="zh-CN"/>
              </w:rPr>
              <w:t>）</w:t>
            </w:r>
          </w:p>
          <w:p>
            <w:pPr>
              <w:bidi w:val="0"/>
              <w:jc w:val="center"/>
              <w:rPr>
                <w:rFonts w:hint="eastAsia" w:hAnsi="Cambria Math"/>
                <w:b w:val="0"/>
                <w:i w:val="0"/>
                <w:lang w:val="en-US" w:eastAsia="zh-CN"/>
              </w:rPr>
            </w:pPr>
            <w:r>
              <w:drawing>
                <wp:inline distT="0" distB="0" distL="114300" distR="114300">
                  <wp:extent cx="2524125" cy="219075"/>
                  <wp:effectExtent l="0" t="0" r="9525" b="9525"/>
                  <wp:docPr id="2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0"/>
              <w:rPr>
                <w:rFonts w:hint="default" w:hAnsi="Cambria Math"/>
                <w:b w:val="0"/>
                <w:i w:val="0"/>
                <w:lang w:val="en-US" w:eastAsia="zh-CN"/>
              </w:rPr>
            </w:pPr>
          </w:p>
          <w:p>
            <w:pPr>
              <w:pBdr>
                <w:bottom w:val="single" w:color="auto" w:sz="4" w:space="0"/>
              </w:pBdr>
              <w:bidi w:val="0"/>
              <w:rPr>
                <w:rFonts w:hint="default"/>
                <w:lang w:val="en-US" w:eastAsia="zh-CN"/>
              </w:rPr>
            </w:pPr>
          </w:p>
          <w:p>
            <w:pPr>
              <w:bidi w:val="0"/>
              <w:rPr>
                <w:rFonts w:hint="default"/>
                <w:lang w:val="en-US" w:eastAsia="zh-CN"/>
              </w:rPr>
            </w:pPr>
          </w:p>
          <w:p>
            <w:pPr>
              <w:numPr>
                <w:ilvl w:val="0"/>
                <w:numId w:val="35"/>
              </w:numPr>
              <w:bidi w:val="0"/>
              <w:ind w:left="0" w:leftChars="0" w:firstLine="0" w:firstLineChars="0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C值</w:t>
            </w:r>
            <w:r>
              <w:rPr>
                <w:rFonts w:hint="eastAsia"/>
                <w:b/>
                <w:bCs/>
                <w:lang w:val="en-US" w:eastAsia="zh-CN"/>
              </w:rPr>
              <w:t xml:space="preserve"> </w:t>
            </w:r>
            <w:r>
              <w:rPr>
                <w:rFonts w:hint="default"/>
                <w:b/>
                <w:bCs/>
                <w:lang w:val="en-US" w:eastAsia="zh-CN"/>
              </w:rPr>
              <w:t>计算</w:t>
            </w:r>
          </w:p>
          <w:p>
            <w:pPr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-C是根据</w:t>
            </w:r>
            <w:r>
              <w:rPr>
                <w:rFonts w:hint="eastAsia"/>
                <w:lang w:val="en-US" w:eastAsia="zh-CN"/>
              </w:rPr>
              <w:t>单位</w:t>
            </w:r>
            <w:r>
              <w:rPr>
                <w:rFonts w:hint="default"/>
                <w:lang w:val="en-US" w:eastAsia="zh-CN"/>
              </w:rPr>
              <w:t>血量计算出的参数</w:t>
            </w:r>
          </w:p>
          <w:p>
            <w:pPr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我们先假设 H = 单位血量,如果是武将，H乘2。</w:t>
            </w:r>
          </w:p>
          <w:p>
            <w:pPr>
              <w:bidi w:val="0"/>
              <w:rPr>
                <w:rFonts w:hint="default"/>
                <w:lang w:val="en-US" w:eastAsia="zh-CN"/>
              </w:rPr>
            </w:pPr>
          </w:p>
          <w:p>
            <w:pPr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H在不同区间内的不同C值：</w:t>
            </w:r>
          </w:p>
          <w:p>
            <w:pPr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当H∈[0,15),C=20</w:t>
            </w:r>
          </w:p>
          <w:p>
            <w:pPr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当H∈[15,35),C=40</w:t>
            </w:r>
          </w:p>
          <w:p>
            <w:pPr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当H∈[35,60),C=50</w:t>
            </w:r>
          </w:p>
          <w:p>
            <w:pPr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当H∈[60,80),C=70</w:t>
            </w:r>
          </w:p>
          <w:p>
            <w:pPr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当H∈[80,90),C=85</w:t>
            </w:r>
          </w:p>
          <w:p>
            <w:pPr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当H∈[90,100),C=95</w:t>
            </w:r>
          </w:p>
          <w:p>
            <w:pPr>
              <w:pBdr>
                <w:bottom w:val="single" w:color="auto" w:sz="4" w:space="0"/>
              </w:pBdr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当H∈[100,∞),C=100</w:t>
            </w:r>
          </w:p>
          <w:p>
            <w:pPr>
              <w:bidi w:val="0"/>
              <w:rPr>
                <w:rFonts w:hint="default"/>
                <w:lang w:val="en-US" w:eastAsia="zh-CN"/>
              </w:rPr>
            </w:pPr>
          </w:p>
          <w:p>
            <w:pPr>
              <w:bidi w:val="0"/>
              <w:rPr>
                <w:rFonts w:hint="default"/>
                <w:lang w:val="en-US" w:eastAsia="zh-CN"/>
              </w:rPr>
            </w:pPr>
          </w:p>
          <w:p>
            <w:pPr>
              <w:numPr>
                <w:ilvl w:val="0"/>
                <w:numId w:val="35"/>
              </w:numPr>
              <w:bidi w:val="0"/>
              <w:ind w:left="0" w:leftChars="0" w:firstLine="0" w:firstLineChars="0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计算基本伤害</w:t>
            </w:r>
          </w:p>
          <w:p>
            <w:pPr>
              <w:pBdr>
                <w:bottom w:val="single" w:color="auto" w:sz="4" w:space="0"/>
              </w:pBdr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基本伤害 = 实际攻击力*C/100.0</w:t>
            </w:r>
          </w:p>
          <w:p>
            <w:pPr>
              <w:bidi w:val="0"/>
              <w:rPr>
                <w:rFonts w:hint="default"/>
                <w:lang w:val="en-US" w:eastAsia="zh-CN"/>
              </w:rPr>
            </w:pPr>
          </w:p>
          <w:p>
            <w:pPr>
              <w:numPr>
                <w:ilvl w:val="0"/>
                <w:numId w:val="35"/>
              </w:numPr>
              <w:bidi w:val="0"/>
              <w:ind w:left="0" w:leftChars="0" w:firstLine="0" w:firstLineChars="0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单位实际防御力</w:t>
            </w:r>
          </w:p>
          <w:p>
            <w:pPr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武将：实际防御力=(胆</w:t>
            </w:r>
            <w:r>
              <w:rPr>
                <w:rFonts w:hint="eastAsia"/>
                <w:lang w:val="en-US" w:eastAsia="zh-CN"/>
              </w:rPr>
              <w:t>÷</w:t>
            </w:r>
            <w:r>
              <w:rPr>
                <w:rFonts w:hint="default"/>
                <w:lang w:val="en-US" w:eastAsia="zh-CN"/>
              </w:rPr>
              <w:t>8</w:t>
            </w:r>
            <w:r>
              <w:rPr>
                <w:rFonts w:hint="eastAsia"/>
                <w:lang w:val="en-US" w:eastAsia="zh-CN"/>
              </w:rPr>
              <w:t xml:space="preserve"> + </w:t>
            </w:r>
            <w:r>
              <w:rPr>
                <w:rFonts w:hint="default"/>
                <w:lang w:val="en-US" w:eastAsia="zh-CN"/>
              </w:rPr>
              <w:t>装备防御力)</w:t>
            </w:r>
            <w:r>
              <w:rPr>
                <w:rFonts w:hint="eastAsia"/>
                <w:lang w:val="en-US" w:eastAsia="zh-CN"/>
              </w:rPr>
              <w:t>÷</w:t>
            </w:r>
            <w:r>
              <w:rPr>
                <w:rFonts w:hint="default"/>
                <w:lang w:val="en-US" w:eastAsia="zh-CN"/>
              </w:rPr>
              <w:t>2</w:t>
            </w:r>
          </w:p>
          <w:p>
            <w:pPr>
              <w:bidi w:val="0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士兵：实际防御力=统</w:t>
            </w:r>
            <w:r>
              <w:rPr>
                <w:rFonts w:hint="eastAsia"/>
                <w:lang w:val="en-US" w:eastAsia="zh-CN"/>
              </w:rPr>
              <w:t>÷</w:t>
            </w:r>
            <w:r>
              <w:rPr>
                <w:rFonts w:hint="eastAsia"/>
                <w:color w:val="FF0000"/>
                <w:lang w:val="en-US" w:eastAsia="zh-CN"/>
              </w:rPr>
              <w:t>10.</w:t>
            </w:r>
            <w:r>
              <w:rPr>
                <w:rFonts w:hint="default"/>
                <w:color w:val="FF0000"/>
                <w:lang w:val="en-US" w:eastAsia="zh-CN"/>
              </w:rPr>
              <w:t>0</w:t>
            </w:r>
            <w:r>
              <w:rPr>
                <w:rFonts w:hint="eastAsia"/>
                <w:color w:val="auto"/>
                <w:lang w:val="en-US" w:eastAsia="zh-CN"/>
              </w:rPr>
              <w:t>（1.330前的</w:t>
            </w:r>
            <w:r>
              <w:rPr>
                <w:rFonts w:hint="eastAsia"/>
                <w:b w:val="0"/>
                <w:bCs w:val="0"/>
                <w:color w:val="0070C0"/>
                <w:highlight w:val="none"/>
                <w:u w:val="single"/>
                <w:lang w:val="en-US" w:eastAsia="zh-CN"/>
              </w:rPr>
              <w:t>旧版本</w:t>
            </w:r>
            <w:r>
              <w:rPr>
                <w:rFonts w:hint="eastAsia"/>
                <w:color w:val="auto"/>
                <w:lang w:val="en-US" w:eastAsia="zh-CN"/>
              </w:rPr>
              <w:t>为“实际防御力=统÷16.0”）</w:t>
            </w:r>
          </w:p>
          <w:p>
            <w:pPr>
              <w:bidi w:val="0"/>
              <w:rPr>
                <w:rFonts w:hint="default"/>
                <w:color w:val="FF0000"/>
                <w:lang w:val="en-US" w:eastAsia="zh-CN"/>
              </w:rPr>
            </w:pPr>
          </w:p>
          <w:p>
            <w:pPr>
              <w:bidi w:val="0"/>
              <w:rPr>
                <w:rFonts w:hint="default"/>
                <w:color w:val="FF0000"/>
                <w:lang w:val="en-US" w:eastAsia="zh-CN"/>
              </w:rPr>
            </w:pPr>
          </w:p>
          <w:p>
            <w:pPr>
              <w:bidi w:val="0"/>
              <w:rPr>
                <w:rFonts w:hint="default"/>
                <w:color w:val="auto"/>
                <w:highlight w:val="yellow"/>
                <w:lang w:val="en-US" w:eastAsia="zh-CN"/>
              </w:rPr>
            </w:pPr>
            <w:r>
              <w:rPr>
                <w:rFonts w:hint="default"/>
                <w:color w:val="auto"/>
                <w:highlight w:val="yellow"/>
                <w:lang w:val="en-US" w:eastAsia="zh-CN"/>
              </w:rPr>
              <w:t>- 特殊情况：</w:t>
            </w:r>
          </w:p>
          <w:p>
            <w:pPr>
              <w:numPr>
                <w:ilvl w:val="0"/>
                <w:numId w:val="36"/>
              </w:numPr>
              <w:bidi w:val="0"/>
              <w:rPr>
                <w:rFonts w:hint="default"/>
                <w:color w:val="auto"/>
                <w:highlight w:val="yellow"/>
                <w:lang w:val="en-US" w:eastAsia="zh-CN"/>
              </w:rPr>
            </w:pPr>
            <w:r>
              <w:rPr>
                <w:rFonts w:hint="default"/>
                <w:color w:val="auto"/>
                <w:highlight w:val="yellow"/>
                <w:lang w:val="en-US" w:eastAsia="zh-CN"/>
              </w:rPr>
              <w:t>战术【士气向上】持续期间内，【实际防御力】提升20%。</w:t>
            </w:r>
          </w:p>
          <w:p>
            <w:pPr>
              <w:numPr>
                <w:ilvl w:val="0"/>
                <w:numId w:val="36"/>
              </w:numPr>
              <w:pBdr>
                <w:bottom w:val="single" w:color="auto" w:sz="4" w:space="0"/>
              </w:pBdr>
              <w:bidi w:val="0"/>
              <w:ind w:left="0" w:leftChars="0" w:firstLine="0" w:firstLineChars="0"/>
              <w:rPr>
                <w:rFonts w:hint="default"/>
                <w:color w:val="auto"/>
                <w:highlight w:val="yellow"/>
                <w:lang w:val="en-US" w:eastAsia="zh-CN"/>
              </w:rPr>
            </w:pPr>
            <w:r>
              <w:rPr>
                <w:rFonts w:hint="default"/>
                <w:color w:val="auto"/>
                <w:highlight w:val="yellow"/>
                <w:lang w:val="en-US" w:eastAsia="zh-CN"/>
              </w:rPr>
              <w:t>战术【火矢】持续期间内，非武将射出的火矢箭，将会无视目标1/3防御力。</w:t>
            </w:r>
          </w:p>
          <w:p>
            <w:pPr>
              <w:bidi w:val="0"/>
              <w:rPr>
                <w:rFonts w:hint="default"/>
                <w:lang w:val="en-US" w:eastAsia="zh-CN"/>
              </w:rPr>
            </w:pPr>
          </w:p>
          <w:p>
            <w:pPr>
              <w:numPr>
                <w:ilvl w:val="0"/>
                <w:numId w:val="35"/>
              </w:numPr>
              <w:bidi w:val="0"/>
              <w:ind w:left="0" w:leftChars="0" w:firstLine="0" w:firstLineChars="0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受击方免伤</w:t>
            </w:r>
            <w:r>
              <w:rPr>
                <w:rFonts w:hint="eastAsia"/>
                <w:b/>
                <w:bCs/>
                <w:lang w:val="en-US" w:eastAsia="zh-CN"/>
              </w:rPr>
              <w:t xml:space="preserve"> </w:t>
            </w:r>
            <w:r>
              <w:rPr>
                <w:rFonts w:hint="default"/>
                <w:b/>
                <w:bCs/>
                <w:lang w:val="en-US" w:eastAsia="zh-CN"/>
              </w:rPr>
              <w:t>计算</w:t>
            </w:r>
          </w:p>
          <w:p>
            <w:pPr>
              <w:pBdr>
                <w:bottom w:val="single" w:color="auto" w:sz="4" w:space="0"/>
              </w:pBdr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受击方免伤值 = 基本伤害</w:t>
            </w:r>
            <w:r>
              <w:rPr>
                <w:rFonts w:hint="eastAsia"/>
                <w:lang w:val="en-US" w:eastAsia="zh-CN"/>
              </w:rPr>
              <w:t>×</w:t>
            </w:r>
            <w:r>
              <w:rPr>
                <w:rFonts w:hint="default"/>
                <w:lang w:val="en-US" w:eastAsia="zh-CN"/>
              </w:rPr>
              <w:t>受击单位的免伤</w:t>
            </w:r>
            <w:r>
              <w:rPr>
                <w:rFonts w:hint="eastAsia"/>
                <w:lang w:val="en-US" w:eastAsia="zh-CN"/>
              </w:rPr>
              <w:t>倍率 +</w:t>
            </w:r>
            <w:r>
              <w:rPr>
                <w:rFonts w:hint="default"/>
                <w:lang w:val="en-US" w:eastAsia="zh-CN"/>
              </w:rPr>
              <w:t>单位实际防御力。</w:t>
            </w:r>
          </w:p>
          <w:p>
            <w:pPr>
              <w:pBdr>
                <w:bottom w:val="single" w:color="auto" w:sz="4" w:space="0"/>
              </w:pBdr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（受击免伤</w:t>
            </w:r>
            <w:r>
              <w:rPr>
                <w:rFonts w:hint="eastAsia"/>
                <w:lang w:val="en-US" w:eastAsia="zh-CN"/>
              </w:rPr>
              <w:t>倍率</w:t>
            </w:r>
            <w:r>
              <w:rPr>
                <w:rFonts w:hint="default"/>
                <w:lang w:val="en-US" w:eastAsia="zh-CN"/>
              </w:rPr>
              <w:t>见</w:t>
            </w:r>
            <w:r>
              <w:rPr>
                <w:rFonts w:hint="default"/>
                <w:u w:val="single"/>
                <w:lang w:val="en-US" w:eastAsia="zh-CN"/>
              </w:rPr>
              <w:t>附表1</w:t>
            </w:r>
            <w:r>
              <w:rPr>
                <w:rFonts w:hint="default"/>
                <w:lang w:val="en-US" w:eastAsia="zh-CN"/>
              </w:rPr>
              <w:t>）</w:t>
            </w:r>
          </w:p>
          <w:p>
            <w:pPr>
              <w:bidi w:val="0"/>
              <w:rPr>
                <w:rFonts w:hint="default"/>
                <w:lang w:val="en-US" w:eastAsia="zh-CN"/>
              </w:rPr>
            </w:pPr>
          </w:p>
          <w:p>
            <w:pPr>
              <w:numPr>
                <w:ilvl w:val="0"/>
                <w:numId w:val="35"/>
              </w:numPr>
              <w:bidi w:val="0"/>
              <w:ind w:left="0" w:leftChars="0" w:firstLine="0" w:firstLineChars="0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实际伤害</w:t>
            </w:r>
            <w:r>
              <w:rPr>
                <w:rFonts w:hint="eastAsia"/>
                <w:b/>
                <w:bCs/>
                <w:lang w:val="en-US" w:eastAsia="zh-CN"/>
              </w:rPr>
              <w:t xml:space="preserve"> 计算</w:t>
            </w:r>
          </w:p>
          <w:p>
            <w:pPr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实际伤害=基本伤害-受击方免伤（最小取0.1）。</w:t>
            </w:r>
          </w:p>
          <w:p>
            <w:pPr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-------------------------------------------------------</w:t>
            </w:r>
          </w:p>
          <w:p>
            <w:pPr>
              <w:pBdr>
                <w:bottom w:val="single" w:color="auto" w:sz="4" w:space="0"/>
              </w:pBdr>
              <w:bidi w:val="0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注:所有</w:t>
            </w:r>
            <w:r>
              <w:rPr>
                <w:rFonts w:hint="eastAsia"/>
                <w:b/>
                <w:bCs/>
                <w:lang w:val="en-US" w:eastAsia="zh-CN"/>
              </w:rPr>
              <w:t>计算步骤均</w:t>
            </w:r>
            <w:r>
              <w:rPr>
                <w:rFonts w:hint="default"/>
                <w:b/>
                <w:bCs/>
                <w:lang w:val="en-US" w:eastAsia="zh-CN"/>
              </w:rPr>
              <w:t>含小数</w:t>
            </w:r>
            <w:r>
              <w:rPr>
                <w:rFonts w:hint="eastAsia"/>
                <w:b/>
                <w:bCs/>
                <w:lang w:val="en-US" w:eastAsia="zh-CN"/>
              </w:rPr>
              <w:t>点</w:t>
            </w:r>
            <w:r>
              <w:rPr>
                <w:rFonts w:hint="default"/>
                <w:b/>
                <w:bCs/>
                <w:lang w:val="en-US" w:eastAsia="zh-CN"/>
              </w:rPr>
              <w:t>，游戏中显示的血量为向上取整的整数。</w:t>
            </w:r>
          </w:p>
          <w:p>
            <w:pPr>
              <w:bidi w:val="0"/>
              <w:rPr>
                <w:rFonts w:hint="default"/>
                <w:lang w:val="en-US" w:eastAsia="zh-CN"/>
              </w:rPr>
            </w:pPr>
          </w:p>
          <w:p>
            <w:pPr>
              <w:bidi w:val="0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- 附表1</w:t>
            </w:r>
          </w:p>
          <w:p>
            <w:pPr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【各单位</w:t>
            </w:r>
            <w:r>
              <w:rPr>
                <w:rFonts w:hint="default"/>
                <w:u w:val="single"/>
                <w:lang w:val="en-US" w:eastAsia="zh-CN"/>
              </w:rPr>
              <w:t>伤害倍率</w:t>
            </w:r>
            <w:r>
              <w:rPr>
                <w:rFonts w:hint="default"/>
                <w:lang w:val="en-US" w:eastAsia="zh-CN"/>
              </w:rPr>
              <w:t>和</w:t>
            </w:r>
            <w:r>
              <w:rPr>
                <w:rFonts w:hint="default"/>
                <w:u w:val="single"/>
                <w:lang w:val="en-US" w:eastAsia="zh-CN"/>
              </w:rPr>
              <w:t>免伤倍率</w:t>
            </w:r>
            <w:r>
              <w:rPr>
                <w:rFonts w:hint="default"/>
                <w:lang w:val="en-US" w:eastAsia="zh-CN"/>
              </w:rPr>
              <w:t>】</w:t>
            </w:r>
          </w:p>
          <w:tbl>
            <w:tblPr>
              <w:tblStyle w:val="9"/>
              <w:tblW w:w="0" w:type="auto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58"/>
              <w:gridCol w:w="1658"/>
              <w:gridCol w:w="1659"/>
              <w:gridCol w:w="1659"/>
              <w:gridCol w:w="1659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658" w:type="dxa"/>
                  <w:vAlign w:val="center"/>
                </w:tcPr>
                <w:p>
                  <w:pPr>
                    <w:bidi w:val="0"/>
                    <w:jc w:val="center"/>
                    <w:rPr>
                      <w:rFonts w:hint="default"/>
                      <w:b/>
                      <w:bCs/>
                      <w:color w:val="0070C0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color w:val="0070C0"/>
                      <w:vertAlign w:val="baseline"/>
                      <w:lang w:val="en-US" w:eastAsia="zh-CN"/>
                    </w:rPr>
                    <w:t>单位类型</w:t>
                  </w:r>
                </w:p>
              </w:tc>
              <w:tc>
                <w:tcPr>
                  <w:tcW w:w="1658" w:type="dxa"/>
                  <w:vAlign w:val="center"/>
                </w:tcPr>
                <w:p>
                  <w:pPr>
                    <w:bidi w:val="0"/>
                    <w:jc w:val="center"/>
                    <w:rPr>
                      <w:rFonts w:hint="default"/>
                      <w:b/>
                      <w:bCs/>
                      <w:color w:val="0070C0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color w:val="FF0000"/>
                      <w:vertAlign w:val="baseline"/>
                      <w:lang w:val="en-US" w:eastAsia="zh-CN"/>
                    </w:rPr>
                    <w:t>近程</w:t>
                  </w:r>
                  <w:r>
                    <w:rPr>
                      <w:rFonts w:hint="eastAsia"/>
                      <w:b/>
                      <w:bCs/>
                      <w:color w:val="0070C0"/>
                      <w:vertAlign w:val="baseline"/>
                      <w:lang w:val="en-US" w:eastAsia="zh-CN"/>
                    </w:rPr>
                    <w:t>伤害倍率</w:t>
                  </w:r>
                </w:p>
              </w:tc>
              <w:tc>
                <w:tcPr>
                  <w:tcW w:w="1659" w:type="dxa"/>
                  <w:vAlign w:val="center"/>
                </w:tcPr>
                <w:p>
                  <w:pPr>
                    <w:bidi w:val="0"/>
                    <w:jc w:val="center"/>
                    <w:rPr>
                      <w:rFonts w:hint="eastAsia"/>
                      <w:b/>
                      <w:bCs/>
                      <w:color w:val="0070C0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color w:val="FF0000"/>
                      <w:vertAlign w:val="baseline"/>
                      <w:lang w:val="en-US" w:eastAsia="zh-CN"/>
                    </w:rPr>
                    <w:t>远程</w:t>
                  </w:r>
                  <w:r>
                    <w:rPr>
                      <w:rFonts w:hint="eastAsia"/>
                      <w:b/>
                      <w:bCs/>
                      <w:color w:val="0070C0"/>
                      <w:vertAlign w:val="baseline"/>
                      <w:lang w:val="en-US" w:eastAsia="zh-CN"/>
                    </w:rPr>
                    <w:t>伤害倍率</w:t>
                  </w:r>
                </w:p>
                <w:p>
                  <w:pPr>
                    <w:bidi w:val="0"/>
                    <w:jc w:val="center"/>
                    <w:rPr>
                      <w:rFonts w:hint="default"/>
                      <w:b/>
                      <w:bCs/>
                      <w:color w:val="0070C0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color w:val="0070C0"/>
                      <w:vertAlign w:val="baseline"/>
                      <w:lang w:val="en-US" w:eastAsia="zh-CN"/>
                    </w:rPr>
                    <w:t>（射箭）</w:t>
                  </w:r>
                </w:p>
              </w:tc>
              <w:tc>
                <w:tcPr>
                  <w:tcW w:w="1659" w:type="dxa"/>
                  <w:vAlign w:val="center"/>
                </w:tcPr>
                <w:p>
                  <w:pPr>
                    <w:bidi w:val="0"/>
                    <w:jc w:val="center"/>
                    <w:rPr>
                      <w:rFonts w:hint="default"/>
                      <w:b/>
                      <w:bCs/>
                      <w:color w:val="0070C0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color w:val="0070C0"/>
                      <w:vertAlign w:val="baseline"/>
                      <w:lang w:val="en-US" w:eastAsia="zh-CN"/>
                    </w:rPr>
                    <w:t>受击免伤倍率</w:t>
                  </w:r>
                </w:p>
              </w:tc>
              <w:tc>
                <w:tcPr>
                  <w:tcW w:w="1659" w:type="dxa"/>
                  <w:vAlign w:val="center"/>
                </w:tcPr>
                <w:p>
                  <w:pPr>
                    <w:bidi w:val="0"/>
                    <w:jc w:val="center"/>
                    <w:rPr>
                      <w:rFonts w:hint="default"/>
                      <w:b/>
                      <w:bCs/>
                      <w:color w:val="0070C0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color w:val="0070C0"/>
                      <w:vertAlign w:val="baseline"/>
                      <w:lang w:val="en-US" w:eastAsia="zh-CN"/>
                    </w:rPr>
                    <w:t>射程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658" w:type="dxa"/>
                  <w:vAlign w:val="center"/>
                </w:tcPr>
                <w:p>
                  <w:pPr>
                    <w:bidi w:val="0"/>
                    <w:jc w:val="center"/>
                    <w:rPr>
                      <w:rFonts w:hint="default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vertAlign w:val="baseline"/>
                      <w:lang w:val="en-US" w:eastAsia="zh-CN"/>
                    </w:rPr>
                    <w:t>将</w:t>
                  </w:r>
                </w:p>
              </w:tc>
              <w:tc>
                <w:tcPr>
                  <w:tcW w:w="1658" w:type="dxa"/>
                  <w:vAlign w:val="center"/>
                </w:tcPr>
                <w:p>
                  <w:pPr>
                    <w:bidi w:val="0"/>
                    <w:jc w:val="center"/>
                    <w:rPr>
                      <w:rFonts w:hint="default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vertAlign w:val="baseline"/>
                      <w:lang w:val="en-US" w:eastAsia="zh-CN"/>
                    </w:rPr>
                    <w:t>1.0</w:t>
                  </w:r>
                </w:p>
              </w:tc>
              <w:tc>
                <w:tcPr>
                  <w:tcW w:w="1659" w:type="dxa"/>
                  <w:vAlign w:val="center"/>
                </w:tcPr>
                <w:p>
                  <w:pPr>
                    <w:bidi w:val="0"/>
                    <w:jc w:val="center"/>
                    <w:rPr>
                      <w:rFonts w:hint="default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vertAlign w:val="baseline"/>
                      <w:lang w:val="en-US" w:eastAsia="zh-CN"/>
                    </w:rPr>
                    <w:t>0.7</w:t>
                  </w:r>
                </w:p>
              </w:tc>
              <w:tc>
                <w:tcPr>
                  <w:tcW w:w="1659" w:type="dxa"/>
                  <w:vAlign w:val="center"/>
                </w:tcPr>
                <w:p>
                  <w:pPr>
                    <w:bidi w:val="0"/>
                    <w:jc w:val="center"/>
                    <w:rPr>
                      <w:rFonts w:hint="default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vertAlign w:val="baseline"/>
                      <w:lang w:val="en-US" w:eastAsia="zh-CN"/>
                    </w:rPr>
                    <w:t>0.5</w:t>
                  </w:r>
                </w:p>
              </w:tc>
              <w:tc>
                <w:tcPr>
                  <w:tcW w:w="1659" w:type="dxa"/>
                  <w:vAlign w:val="center"/>
                </w:tcPr>
                <w:p>
                  <w:pPr>
                    <w:bidi w:val="0"/>
                    <w:jc w:val="center"/>
                    <w:rPr>
                      <w:rFonts w:hint="default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vertAlign w:val="baseline"/>
                      <w:lang w:val="en-US" w:eastAsia="zh-CN"/>
                    </w:rPr>
                    <w:t>0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658" w:type="dxa"/>
                  <w:vAlign w:val="center"/>
                </w:tcPr>
                <w:p>
                  <w:pPr>
                    <w:bidi w:val="0"/>
                    <w:jc w:val="center"/>
                    <w:rPr>
                      <w:rFonts w:hint="default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vertAlign w:val="baseline"/>
                      <w:lang w:val="en-US" w:eastAsia="zh-CN"/>
                    </w:rPr>
                    <w:t>骑</w:t>
                  </w:r>
                </w:p>
              </w:tc>
              <w:tc>
                <w:tcPr>
                  <w:tcW w:w="1658" w:type="dxa"/>
                  <w:vAlign w:val="center"/>
                </w:tcPr>
                <w:p>
                  <w:pPr>
                    <w:bidi w:val="0"/>
                    <w:jc w:val="center"/>
                    <w:rPr>
                      <w:rFonts w:hint="default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vertAlign w:val="baseline"/>
                      <w:lang w:val="en-US" w:eastAsia="zh-CN"/>
                    </w:rPr>
                    <w:t>1.0</w:t>
                  </w:r>
                </w:p>
              </w:tc>
              <w:tc>
                <w:tcPr>
                  <w:tcW w:w="1659" w:type="dxa"/>
                  <w:vAlign w:val="center"/>
                </w:tcPr>
                <w:p>
                  <w:pPr>
                    <w:bidi w:val="0"/>
                    <w:jc w:val="center"/>
                    <w:rPr>
                      <w:rFonts w:hint="default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vertAlign w:val="baseline"/>
                      <w:lang w:val="en-US" w:eastAsia="zh-CN"/>
                    </w:rPr>
                    <w:t>0.7</w:t>
                  </w:r>
                </w:p>
              </w:tc>
              <w:tc>
                <w:tcPr>
                  <w:tcW w:w="1659" w:type="dxa"/>
                  <w:vAlign w:val="center"/>
                </w:tcPr>
                <w:p>
                  <w:pPr>
                    <w:bidi w:val="0"/>
                    <w:jc w:val="center"/>
                    <w:rPr>
                      <w:rFonts w:hint="default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vertAlign w:val="baseline"/>
                      <w:lang w:val="en-US" w:eastAsia="zh-CN"/>
                    </w:rPr>
                    <w:t>0.25</w:t>
                  </w:r>
                </w:p>
              </w:tc>
              <w:tc>
                <w:tcPr>
                  <w:tcW w:w="1659" w:type="dxa"/>
                  <w:vAlign w:val="center"/>
                </w:tcPr>
                <w:p>
                  <w:pPr>
                    <w:bidi w:val="0"/>
                    <w:jc w:val="center"/>
                    <w:rPr>
                      <w:rFonts w:hint="default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vertAlign w:val="baseline"/>
                      <w:lang w:val="en-US" w:eastAsia="zh-CN"/>
                    </w:rPr>
                    <w:t>0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658" w:type="dxa"/>
                  <w:vAlign w:val="center"/>
                </w:tcPr>
                <w:p>
                  <w:pPr>
                    <w:bidi w:val="0"/>
                    <w:jc w:val="center"/>
                    <w:rPr>
                      <w:rFonts w:hint="default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vertAlign w:val="baseline"/>
                      <w:lang w:val="en-US" w:eastAsia="zh-CN"/>
                    </w:rPr>
                    <w:t>弓</w:t>
                  </w:r>
                </w:p>
              </w:tc>
              <w:tc>
                <w:tcPr>
                  <w:tcW w:w="1658" w:type="dxa"/>
                  <w:vAlign w:val="center"/>
                </w:tcPr>
                <w:p>
                  <w:pPr>
                    <w:bidi w:val="0"/>
                    <w:jc w:val="center"/>
                    <w:rPr>
                      <w:rFonts w:hint="default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vertAlign w:val="baseline"/>
                      <w:lang w:val="en-US" w:eastAsia="zh-CN"/>
                    </w:rPr>
                    <w:t>0.4</w:t>
                  </w:r>
                </w:p>
              </w:tc>
              <w:tc>
                <w:tcPr>
                  <w:tcW w:w="1659" w:type="dxa"/>
                  <w:vAlign w:val="center"/>
                </w:tcPr>
                <w:p>
                  <w:pPr>
                    <w:bidi w:val="0"/>
                    <w:jc w:val="center"/>
                    <w:rPr>
                      <w:rFonts w:hint="default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vertAlign w:val="baseline"/>
                      <w:lang w:val="en-US" w:eastAsia="zh-CN"/>
                    </w:rPr>
                    <w:t>0.8</w:t>
                  </w:r>
                </w:p>
              </w:tc>
              <w:tc>
                <w:tcPr>
                  <w:tcW w:w="1659" w:type="dxa"/>
                  <w:vAlign w:val="center"/>
                </w:tcPr>
                <w:p>
                  <w:pPr>
                    <w:bidi w:val="0"/>
                    <w:jc w:val="center"/>
                    <w:rPr>
                      <w:rFonts w:hint="default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vertAlign w:val="baseline"/>
                      <w:lang w:val="en-US" w:eastAsia="zh-CN"/>
                    </w:rPr>
                    <w:t>0</w:t>
                  </w:r>
                </w:p>
              </w:tc>
              <w:tc>
                <w:tcPr>
                  <w:tcW w:w="1659" w:type="dxa"/>
                  <w:vAlign w:val="center"/>
                </w:tcPr>
                <w:p>
                  <w:pPr>
                    <w:bidi w:val="0"/>
                    <w:jc w:val="center"/>
                    <w:rPr>
                      <w:rFonts w:hint="eastAsia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vertAlign w:val="baseline"/>
                      <w:lang w:val="en-US" w:eastAsia="zh-CN"/>
                    </w:rPr>
                    <w:t>4</w:t>
                  </w:r>
                </w:p>
                <w:p>
                  <w:pPr>
                    <w:bidi w:val="0"/>
                    <w:jc w:val="center"/>
                    <w:rPr>
                      <w:rFonts w:hint="default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color w:val="0000FF"/>
                      <w:sz w:val="20"/>
                      <w:szCs w:val="22"/>
                      <w:vertAlign w:val="baseline"/>
                      <w:lang w:val="en-US" w:eastAsia="zh-CN"/>
                    </w:rPr>
                    <w:t>(究极难度，太守府守方为7)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658" w:type="dxa"/>
                  <w:vAlign w:val="center"/>
                </w:tcPr>
                <w:p>
                  <w:pPr>
                    <w:bidi w:val="0"/>
                    <w:jc w:val="center"/>
                    <w:rPr>
                      <w:rFonts w:hint="default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vertAlign w:val="baseline"/>
                      <w:lang w:val="en-US" w:eastAsia="zh-CN"/>
                    </w:rPr>
                    <w:t>步</w:t>
                  </w:r>
                </w:p>
              </w:tc>
              <w:tc>
                <w:tcPr>
                  <w:tcW w:w="1658" w:type="dxa"/>
                  <w:vAlign w:val="center"/>
                </w:tcPr>
                <w:p>
                  <w:pPr>
                    <w:bidi w:val="0"/>
                    <w:jc w:val="center"/>
                    <w:rPr>
                      <w:rFonts w:hint="default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vertAlign w:val="baseline"/>
                      <w:lang w:val="en-US" w:eastAsia="zh-CN"/>
                    </w:rPr>
                    <w:t>1.0</w:t>
                  </w:r>
                </w:p>
              </w:tc>
              <w:tc>
                <w:tcPr>
                  <w:tcW w:w="1659" w:type="dxa"/>
                  <w:vAlign w:val="center"/>
                </w:tcPr>
                <w:p>
                  <w:pPr>
                    <w:bidi w:val="0"/>
                    <w:jc w:val="center"/>
                    <w:rPr>
                      <w:rFonts w:hint="default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vertAlign w:val="baseline"/>
                      <w:lang w:val="en-US" w:eastAsia="zh-CN"/>
                    </w:rPr>
                    <w:t>0.7</w:t>
                  </w:r>
                </w:p>
              </w:tc>
              <w:tc>
                <w:tcPr>
                  <w:tcW w:w="1659" w:type="dxa"/>
                  <w:vAlign w:val="center"/>
                </w:tcPr>
                <w:p>
                  <w:pPr>
                    <w:bidi w:val="0"/>
                    <w:jc w:val="center"/>
                    <w:rPr>
                      <w:rFonts w:hint="default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vertAlign w:val="baseline"/>
                      <w:lang w:val="en-US" w:eastAsia="zh-CN"/>
                    </w:rPr>
                    <w:t>0</w:t>
                  </w:r>
                </w:p>
              </w:tc>
              <w:tc>
                <w:tcPr>
                  <w:tcW w:w="1659" w:type="dxa"/>
                  <w:vAlign w:val="center"/>
                </w:tcPr>
                <w:p>
                  <w:pPr>
                    <w:bidi w:val="0"/>
                    <w:jc w:val="center"/>
                    <w:rPr>
                      <w:rFonts w:hint="default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vertAlign w:val="baseline"/>
                      <w:lang w:val="en-US" w:eastAsia="zh-CN"/>
                    </w:rPr>
                    <w:t>0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658" w:type="dxa"/>
                  <w:vAlign w:val="center"/>
                </w:tcPr>
                <w:p>
                  <w:pPr>
                    <w:bidi w:val="0"/>
                    <w:jc w:val="center"/>
                    <w:rPr>
                      <w:rFonts w:hint="default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vertAlign w:val="baseline"/>
                      <w:lang w:val="en-US" w:eastAsia="zh-CN"/>
                    </w:rPr>
                    <w:t>象</w:t>
                  </w:r>
                </w:p>
              </w:tc>
              <w:tc>
                <w:tcPr>
                  <w:tcW w:w="1658" w:type="dxa"/>
                  <w:vAlign w:val="center"/>
                </w:tcPr>
                <w:p>
                  <w:pPr>
                    <w:bidi w:val="0"/>
                    <w:jc w:val="center"/>
                    <w:rPr>
                      <w:rFonts w:hint="default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vertAlign w:val="baseline"/>
                      <w:lang w:val="en-US" w:eastAsia="zh-CN"/>
                    </w:rPr>
                    <w:t>2.2</w:t>
                  </w:r>
                </w:p>
              </w:tc>
              <w:tc>
                <w:tcPr>
                  <w:tcW w:w="1659" w:type="dxa"/>
                  <w:vAlign w:val="center"/>
                </w:tcPr>
                <w:p>
                  <w:pPr>
                    <w:bidi w:val="0"/>
                    <w:jc w:val="center"/>
                    <w:rPr>
                      <w:rFonts w:hint="default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vertAlign w:val="baseline"/>
                      <w:lang w:val="en-US" w:eastAsia="zh-CN"/>
                    </w:rPr>
                    <w:t>0.7</w:t>
                  </w:r>
                </w:p>
              </w:tc>
              <w:tc>
                <w:tcPr>
                  <w:tcW w:w="1659" w:type="dxa"/>
                  <w:vAlign w:val="center"/>
                </w:tcPr>
                <w:p>
                  <w:pPr>
                    <w:bidi w:val="0"/>
                    <w:jc w:val="center"/>
                    <w:rPr>
                      <w:rFonts w:hint="default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vertAlign w:val="baseline"/>
                      <w:lang w:val="en-US" w:eastAsia="zh-CN"/>
                    </w:rPr>
                    <w:t>0.65</w:t>
                  </w:r>
                </w:p>
              </w:tc>
              <w:tc>
                <w:tcPr>
                  <w:tcW w:w="1659" w:type="dxa"/>
                  <w:vAlign w:val="center"/>
                </w:tcPr>
                <w:p>
                  <w:pPr>
                    <w:bidi w:val="0"/>
                    <w:jc w:val="center"/>
                    <w:rPr>
                      <w:rFonts w:hint="default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vertAlign w:val="baseline"/>
                      <w:lang w:val="en-US" w:eastAsia="zh-CN"/>
                    </w:rPr>
                    <w:t>0</w:t>
                  </w:r>
                </w:p>
              </w:tc>
            </w:tr>
          </w:tbl>
          <w:p>
            <w:pPr>
              <w:bidi w:val="0"/>
              <w:rPr>
                <w:rFonts w:hint="default"/>
                <w:lang w:val="en-US" w:eastAsia="zh-CN"/>
              </w:rPr>
            </w:pPr>
          </w:p>
          <w:p>
            <w:pPr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color w:val="FF0000"/>
                <w:lang w:val="en-US" w:eastAsia="zh-CN"/>
              </w:rPr>
              <w:t>（虽然每个单位</w:t>
            </w:r>
            <w:r>
              <w:rPr>
                <w:rFonts w:hint="eastAsia"/>
                <w:color w:val="FF0000"/>
                <w:lang w:val="en-US" w:eastAsia="zh-CN"/>
              </w:rPr>
              <w:t>都有</w:t>
            </w:r>
            <w:r>
              <w:rPr>
                <w:rFonts w:hint="default"/>
                <w:color w:val="FF0000"/>
                <w:lang w:val="en-US" w:eastAsia="zh-CN"/>
              </w:rPr>
              <w:t>远程倍率</w:t>
            </w:r>
            <w:r>
              <w:rPr>
                <w:rFonts w:hint="eastAsia"/>
                <w:color w:val="FF0000"/>
                <w:lang w:val="en-US" w:eastAsia="zh-CN"/>
              </w:rPr>
              <w:t>属性</w:t>
            </w:r>
            <w:r>
              <w:rPr>
                <w:rFonts w:hint="default"/>
                <w:color w:val="FF0000"/>
                <w:lang w:val="en-US" w:eastAsia="zh-CN"/>
              </w:rPr>
              <w:t>，但</w:t>
            </w:r>
            <w:r>
              <w:rPr>
                <w:rFonts w:hint="eastAsia"/>
                <w:color w:val="FF0000"/>
                <w:lang w:val="en-US" w:eastAsia="zh-CN"/>
              </w:rPr>
              <w:t>不代表都能够射箭</w:t>
            </w:r>
            <w:r>
              <w:rPr>
                <w:rFonts w:hint="default"/>
                <w:color w:val="FF0000"/>
                <w:lang w:val="en-US" w:eastAsia="zh-CN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bidi w:val="0"/>
              <w:rPr>
                <w:rFonts w:hint="default"/>
                <w:lang w:val="en-US" w:eastAsia="zh-CN"/>
              </w:rPr>
            </w:pPr>
          </w:p>
        </w:tc>
      </w:tr>
    </w:tbl>
    <w:p>
      <w:pPr>
        <w:ind w:firstLine="420" w:firstLineChars="0"/>
        <w:rPr>
          <w:rFonts w:hint="default" w:ascii="宋体" w:hAnsi="宋体"/>
          <w:bCs/>
          <w:kern w:val="0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B0604020202020204"/>
    <w:charset w:val="86"/>
    <w:family w:val="auto"/>
    <w:pitch w:val="default"/>
    <w:sig w:usb0="00000000" w:usb1="00000000" w:usb2="00000010" w:usb3="00000000" w:csb0="0004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38B41D"/>
    <w:multiLevelType w:val="singleLevel"/>
    <w:tmpl w:val="8138B41D"/>
    <w:lvl w:ilvl="0" w:tentative="0">
      <w:start w:val="1"/>
      <w:numFmt w:val="decimal"/>
      <w:suff w:val="space"/>
      <w:lvlText w:val="（%1）"/>
      <w:lvlJc w:val="left"/>
    </w:lvl>
  </w:abstractNum>
  <w:abstractNum w:abstractNumId="1">
    <w:nsid w:val="94D07B18"/>
    <w:multiLevelType w:val="singleLevel"/>
    <w:tmpl w:val="94D07B18"/>
    <w:lvl w:ilvl="0" w:tentative="0">
      <w:start w:val="2"/>
      <w:numFmt w:val="decimal"/>
      <w:suff w:val="space"/>
      <w:lvlText w:val="（%1）"/>
      <w:lvlJc w:val="left"/>
    </w:lvl>
  </w:abstractNum>
  <w:abstractNum w:abstractNumId="2">
    <w:nsid w:val="959F3FFF"/>
    <w:multiLevelType w:val="singleLevel"/>
    <w:tmpl w:val="959F3FFF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9E9ECA41"/>
    <w:multiLevelType w:val="singleLevel"/>
    <w:tmpl w:val="9E9ECA41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A44CF869"/>
    <w:multiLevelType w:val="singleLevel"/>
    <w:tmpl w:val="A44CF86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B171F00A"/>
    <w:multiLevelType w:val="singleLevel"/>
    <w:tmpl w:val="B171F00A"/>
    <w:lvl w:ilvl="0" w:tentative="0">
      <w:start w:val="1"/>
      <w:numFmt w:val="decimal"/>
      <w:suff w:val="nothing"/>
      <w:lvlText w:val="（%1）"/>
      <w:lvlJc w:val="left"/>
    </w:lvl>
  </w:abstractNum>
  <w:abstractNum w:abstractNumId="6">
    <w:nsid w:val="B19FE672"/>
    <w:multiLevelType w:val="singleLevel"/>
    <w:tmpl w:val="B19FE67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B62D8D04"/>
    <w:multiLevelType w:val="singleLevel"/>
    <w:tmpl w:val="B62D8D04"/>
    <w:lvl w:ilvl="0" w:tentative="0">
      <w:start w:val="1"/>
      <w:numFmt w:val="decimal"/>
      <w:suff w:val="space"/>
      <w:lvlText w:val="%1."/>
      <w:lvlJc w:val="left"/>
    </w:lvl>
  </w:abstractNum>
  <w:abstractNum w:abstractNumId="8">
    <w:nsid w:val="BE134B72"/>
    <w:multiLevelType w:val="singleLevel"/>
    <w:tmpl w:val="BE134B72"/>
    <w:lvl w:ilvl="0" w:tentative="0">
      <w:start w:val="1"/>
      <w:numFmt w:val="decimal"/>
      <w:suff w:val="space"/>
      <w:lvlText w:val="%1."/>
      <w:lvlJc w:val="left"/>
    </w:lvl>
  </w:abstractNum>
  <w:abstractNum w:abstractNumId="9">
    <w:nsid w:val="BFFFCC70"/>
    <w:multiLevelType w:val="singleLevel"/>
    <w:tmpl w:val="BFFFCC70"/>
    <w:lvl w:ilvl="0" w:tentative="0">
      <w:start w:val="1"/>
      <w:numFmt w:val="decimal"/>
      <w:suff w:val="space"/>
      <w:lvlText w:val="%1."/>
      <w:lvlJc w:val="left"/>
    </w:lvl>
  </w:abstractNum>
  <w:abstractNum w:abstractNumId="10">
    <w:nsid w:val="CB4135FE"/>
    <w:multiLevelType w:val="singleLevel"/>
    <w:tmpl w:val="CB4135FE"/>
    <w:lvl w:ilvl="0" w:tentative="0">
      <w:start w:val="1"/>
      <w:numFmt w:val="decimal"/>
      <w:suff w:val="nothing"/>
      <w:lvlText w:val="（%1）"/>
      <w:lvlJc w:val="left"/>
    </w:lvl>
  </w:abstractNum>
  <w:abstractNum w:abstractNumId="11">
    <w:nsid w:val="DE4E6AE7"/>
    <w:multiLevelType w:val="singleLevel"/>
    <w:tmpl w:val="DE4E6AE7"/>
    <w:lvl w:ilvl="0" w:tentative="0">
      <w:start w:val="1"/>
      <w:numFmt w:val="decimal"/>
      <w:suff w:val="space"/>
      <w:lvlText w:val="%1."/>
      <w:lvlJc w:val="left"/>
    </w:lvl>
  </w:abstractNum>
  <w:abstractNum w:abstractNumId="12">
    <w:nsid w:val="E6DB3FA3"/>
    <w:multiLevelType w:val="singleLevel"/>
    <w:tmpl w:val="E6DB3FA3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3">
    <w:nsid w:val="0660816A"/>
    <w:multiLevelType w:val="singleLevel"/>
    <w:tmpl w:val="0660816A"/>
    <w:lvl w:ilvl="0" w:tentative="0">
      <w:start w:val="1"/>
      <w:numFmt w:val="decimal"/>
      <w:suff w:val="space"/>
      <w:lvlText w:val="%1."/>
      <w:lvlJc w:val="left"/>
    </w:lvl>
  </w:abstractNum>
  <w:abstractNum w:abstractNumId="14">
    <w:nsid w:val="0B04F4E6"/>
    <w:multiLevelType w:val="singleLevel"/>
    <w:tmpl w:val="0B04F4E6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15">
    <w:nsid w:val="1202D407"/>
    <w:multiLevelType w:val="singleLevel"/>
    <w:tmpl w:val="1202D407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6">
    <w:nsid w:val="125D16EB"/>
    <w:multiLevelType w:val="singleLevel"/>
    <w:tmpl w:val="125D16EB"/>
    <w:lvl w:ilvl="0" w:tentative="0">
      <w:start w:val="1"/>
      <w:numFmt w:val="decimal"/>
      <w:suff w:val="space"/>
      <w:lvlText w:val="%1."/>
      <w:lvlJc w:val="left"/>
    </w:lvl>
  </w:abstractNum>
  <w:abstractNum w:abstractNumId="17">
    <w:nsid w:val="19FC29BF"/>
    <w:multiLevelType w:val="singleLevel"/>
    <w:tmpl w:val="19FC29B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8">
    <w:nsid w:val="1E4E9BB4"/>
    <w:multiLevelType w:val="singleLevel"/>
    <w:tmpl w:val="1E4E9BB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9">
    <w:nsid w:val="1F1D7B24"/>
    <w:multiLevelType w:val="singleLevel"/>
    <w:tmpl w:val="1F1D7B2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0">
    <w:nsid w:val="26ED0D5B"/>
    <w:multiLevelType w:val="singleLevel"/>
    <w:tmpl w:val="26ED0D5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1">
    <w:nsid w:val="38F801AF"/>
    <w:multiLevelType w:val="singleLevel"/>
    <w:tmpl w:val="38F801A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2">
    <w:nsid w:val="3A5812A5"/>
    <w:multiLevelType w:val="singleLevel"/>
    <w:tmpl w:val="3A5812A5"/>
    <w:lvl w:ilvl="0" w:tentative="0">
      <w:start w:val="1"/>
      <w:numFmt w:val="decimal"/>
      <w:suff w:val="space"/>
      <w:lvlText w:val="（%1）"/>
      <w:lvlJc w:val="left"/>
    </w:lvl>
  </w:abstractNum>
  <w:abstractNum w:abstractNumId="23">
    <w:nsid w:val="437D01B4"/>
    <w:multiLevelType w:val="singleLevel"/>
    <w:tmpl w:val="437D01B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4">
    <w:nsid w:val="453595E4"/>
    <w:multiLevelType w:val="singleLevel"/>
    <w:tmpl w:val="453595E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5">
    <w:nsid w:val="4E3ED02C"/>
    <w:multiLevelType w:val="singleLevel"/>
    <w:tmpl w:val="4E3ED02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6">
    <w:nsid w:val="5157FD71"/>
    <w:multiLevelType w:val="singleLevel"/>
    <w:tmpl w:val="5157FD7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7">
    <w:nsid w:val="51B27AA5"/>
    <w:multiLevelType w:val="singleLevel"/>
    <w:tmpl w:val="51B27AA5"/>
    <w:lvl w:ilvl="0" w:tentative="0">
      <w:start w:val="1"/>
      <w:numFmt w:val="decimal"/>
      <w:suff w:val="space"/>
      <w:lvlText w:val="%1."/>
      <w:lvlJc w:val="left"/>
    </w:lvl>
  </w:abstractNum>
  <w:abstractNum w:abstractNumId="28">
    <w:nsid w:val="53D7A6B5"/>
    <w:multiLevelType w:val="singleLevel"/>
    <w:tmpl w:val="53D7A6B5"/>
    <w:lvl w:ilvl="0" w:tentative="0">
      <w:start w:val="1"/>
      <w:numFmt w:val="decimal"/>
      <w:suff w:val="space"/>
      <w:lvlText w:val="%1."/>
      <w:lvlJc w:val="left"/>
    </w:lvl>
  </w:abstractNum>
  <w:abstractNum w:abstractNumId="29">
    <w:nsid w:val="631BAEB8"/>
    <w:multiLevelType w:val="singleLevel"/>
    <w:tmpl w:val="631BAEB8"/>
    <w:lvl w:ilvl="0" w:tentative="0">
      <w:start w:val="1"/>
      <w:numFmt w:val="decimal"/>
      <w:suff w:val="space"/>
      <w:lvlText w:val="%1."/>
      <w:lvlJc w:val="left"/>
    </w:lvl>
  </w:abstractNum>
  <w:abstractNum w:abstractNumId="30">
    <w:nsid w:val="66B15A8B"/>
    <w:multiLevelType w:val="singleLevel"/>
    <w:tmpl w:val="66B15A8B"/>
    <w:lvl w:ilvl="0" w:tentative="0">
      <w:start w:val="1"/>
      <w:numFmt w:val="decimal"/>
      <w:suff w:val="space"/>
      <w:lvlText w:val="%1."/>
      <w:lvlJc w:val="left"/>
    </w:lvl>
  </w:abstractNum>
  <w:abstractNum w:abstractNumId="31">
    <w:nsid w:val="6A871A3A"/>
    <w:multiLevelType w:val="singleLevel"/>
    <w:tmpl w:val="6A871A3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2">
    <w:nsid w:val="70C3F677"/>
    <w:multiLevelType w:val="singleLevel"/>
    <w:tmpl w:val="70C3F67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3">
    <w:nsid w:val="7556C574"/>
    <w:multiLevelType w:val="singleLevel"/>
    <w:tmpl w:val="7556C574"/>
    <w:lvl w:ilvl="0" w:tentative="0">
      <w:start w:val="1"/>
      <w:numFmt w:val="decimal"/>
      <w:suff w:val="space"/>
      <w:lvlText w:val="%1."/>
      <w:lvlJc w:val="left"/>
    </w:lvl>
  </w:abstractNum>
  <w:abstractNum w:abstractNumId="34">
    <w:nsid w:val="7B4B4D7A"/>
    <w:multiLevelType w:val="multilevel"/>
    <w:tmpl w:val="7B4B4D7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850" w:hanging="453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508" w:hanging="708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053" w:hanging="853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495" w:hanging="895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abstractNum w:abstractNumId="35">
    <w:nsid w:val="7EA54597"/>
    <w:multiLevelType w:val="singleLevel"/>
    <w:tmpl w:val="7EA5459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1"/>
  </w:num>
  <w:num w:numId="2">
    <w:abstractNumId w:val="35"/>
  </w:num>
  <w:num w:numId="3">
    <w:abstractNumId w:val="6"/>
  </w:num>
  <w:num w:numId="4">
    <w:abstractNumId w:val="25"/>
  </w:num>
  <w:num w:numId="5">
    <w:abstractNumId w:val="34"/>
  </w:num>
  <w:num w:numId="6">
    <w:abstractNumId w:val="10"/>
  </w:num>
  <w:num w:numId="7">
    <w:abstractNumId w:val="15"/>
  </w:num>
  <w:num w:numId="8">
    <w:abstractNumId w:val="28"/>
  </w:num>
  <w:num w:numId="9">
    <w:abstractNumId w:val="14"/>
  </w:num>
  <w:num w:numId="10">
    <w:abstractNumId w:val="4"/>
  </w:num>
  <w:num w:numId="11">
    <w:abstractNumId w:val="20"/>
  </w:num>
  <w:num w:numId="12">
    <w:abstractNumId w:val="18"/>
  </w:num>
  <w:num w:numId="13">
    <w:abstractNumId w:val="17"/>
  </w:num>
  <w:num w:numId="14">
    <w:abstractNumId w:val="24"/>
  </w:num>
  <w:num w:numId="15">
    <w:abstractNumId w:val="23"/>
  </w:num>
  <w:num w:numId="16">
    <w:abstractNumId w:val="29"/>
  </w:num>
  <w:num w:numId="17">
    <w:abstractNumId w:val="12"/>
  </w:num>
  <w:num w:numId="18">
    <w:abstractNumId w:val="32"/>
  </w:num>
  <w:num w:numId="19">
    <w:abstractNumId w:val="30"/>
  </w:num>
  <w:num w:numId="20">
    <w:abstractNumId w:val="27"/>
  </w:num>
  <w:num w:numId="21">
    <w:abstractNumId w:val="26"/>
  </w:num>
  <w:num w:numId="22">
    <w:abstractNumId w:val="8"/>
  </w:num>
  <w:num w:numId="23">
    <w:abstractNumId w:val="13"/>
  </w:num>
  <w:num w:numId="24">
    <w:abstractNumId w:val="33"/>
  </w:num>
  <w:num w:numId="25">
    <w:abstractNumId w:val="11"/>
  </w:num>
  <w:num w:numId="26">
    <w:abstractNumId w:val="7"/>
  </w:num>
  <w:num w:numId="27">
    <w:abstractNumId w:val="31"/>
  </w:num>
  <w:num w:numId="28">
    <w:abstractNumId w:val="2"/>
  </w:num>
  <w:num w:numId="29">
    <w:abstractNumId w:val="22"/>
  </w:num>
  <w:num w:numId="30">
    <w:abstractNumId w:val="1"/>
  </w:num>
  <w:num w:numId="31">
    <w:abstractNumId w:val="0"/>
  </w:num>
  <w:num w:numId="32">
    <w:abstractNumId w:val="19"/>
  </w:num>
  <w:num w:numId="33">
    <w:abstractNumId w:val="3"/>
  </w:num>
  <w:num w:numId="34">
    <w:abstractNumId w:val="5"/>
  </w:num>
  <w:num w:numId="35">
    <w:abstractNumId w:val="9"/>
  </w:num>
  <w:num w:numId="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U5NWNlNzAzOWU1ZGRiZTU1YzE2MzIxN2U0NGQ2MWYifQ=="/>
  </w:docVars>
  <w:rsids>
    <w:rsidRoot w:val="00CF1DD1"/>
    <w:rsid w:val="00130099"/>
    <w:rsid w:val="00235C44"/>
    <w:rsid w:val="004C4455"/>
    <w:rsid w:val="007E4CA5"/>
    <w:rsid w:val="00A566D5"/>
    <w:rsid w:val="00B54846"/>
    <w:rsid w:val="00BB3541"/>
    <w:rsid w:val="00CF1DD1"/>
    <w:rsid w:val="00DD32F6"/>
    <w:rsid w:val="01037E18"/>
    <w:rsid w:val="016B7C0E"/>
    <w:rsid w:val="017E2A82"/>
    <w:rsid w:val="0184241E"/>
    <w:rsid w:val="019E4ED3"/>
    <w:rsid w:val="02447828"/>
    <w:rsid w:val="02555ED9"/>
    <w:rsid w:val="02647ECA"/>
    <w:rsid w:val="026659F0"/>
    <w:rsid w:val="02913B0F"/>
    <w:rsid w:val="02B96468"/>
    <w:rsid w:val="02BF2237"/>
    <w:rsid w:val="02C44BAF"/>
    <w:rsid w:val="02E37041"/>
    <w:rsid w:val="037E2443"/>
    <w:rsid w:val="03DD7F34"/>
    <w:rsid w:val="041E2451"/>
    <w:rsid w:val="04787C5D"/>
    <w:rsid w:val="049E3D68"/>
    <w:rsid w:val="04BA2023"/>
    <w:rsid w:val="04C42EA2"/>
    <w:rsid w:val="04E71358"/>
    <w:rsid w:val="04F04A62"/>
    <w:rsid w:val="050140F6"/>
    <w:rsid w:val="050F4033"/>
    <w:rsid w:val="051745A4"/>
    <w:rsid w:val="053C518F"/>
    <w:rsid w:val="054D1796"/>
    <w:rsid w:val="05A72198"/>
    <w:rsid w:val="05B20F4D"/>
    <w:rsid w:val="06112117"/>
    <w:rsid w:val="062A31D9"/>
    <w:rsid w:val="070C4371"/>
    <w:rsid w:val="071E28EB"/>
    <w:rsid w:val="071F2612"/>
    <w:rsid w:val="073C0184"/>
    <w:rsid w:val="078242D4"/>
    <w:rsid w:val="078E57FB"/>
    <w:rsid w:val="0799118A"/>
    <w:rsid w:val="07E27DE2"/>
    <w:rsid w:val="08251EAA"/>
    <w:rsid w:val="0828199A"/>
    <w:rsid w:val="084127BF"/>
    <w:rsid w:val="088915DB"/>
    <w:rsid w:val="09300B06"/>
    <w:rsid w:val="093223D0"/>
    <w:rsid w:val="096133B5"/>
    <w:rsid w:val="09D4083A"/>
    <w:rsid w:val="09E013D8"/>
    <w:rsid w:val="0A067AB9"/>
    <w:rsid w:val="0A5B1BB3"/>
    <w:rsid w:val="0A717628"/>
    <w:rsid w:val="0AAB3F55"/>
    <w:rsid w:val="0ADC71BF"/>
    <w:rsid w:val="0AEB7501"/>
    <w:rsid w:val="0AF3628F"/>
    <w:rsid w:val="0AF67031"/>
    <w:rsid w:val="0B153B02"/>
    <w:rsid w:val="0B1F3EA8"/>
    <w:rsid w:val="0B631A25"/>
    <w:rsid w:val="0BA602FC"/>
    <w:rsid w:val="0BB61EAD"/>
    <w:rsid w:val="0C7B138C"/>
    <w:rsid w:val="0C8E125C"/>
    <w:rsid w:val="0CEF6815"/>
    <w:rsid w:val="0D205C25"/>
    <w:rsid w:val="0D4234FE"/>
    <w:rsid w:val="0D511890"/>
    <w:rsid w:val="0D7A2C98"/>
    <w:rsid w:val="0D977119"/>
    <w:rsid w:val="0DAC2D80"/>
    <w:rsid w:val="0DF1161F"/>
    <w:rsid w:val="0E636264"/>
    <w:rsid w:val="0E8E2C22"/>
    <w:rsid w:val="0E9E6D55"/>
    <w:rsid w:val="0EE02FCE"/>
    <w:rsid w:val="0EF95E3E"/>
    <w:rsid w:val="0F0B7446"/>
    <w:rsid w:val="0F29227F"/>
    <w:rsid w:val="0F312C7C"/>
    <w:rsid w:val="0F4511A7"/>
    <w:rsid w:val="0F6F4AF4"/>
    <w:rsid w:val="0FCD224B"/>
    <w:rsid w:val="100124FA"/>
    <w:rsid w:val="10025985"/>
    <w:rsid w:val="10042CED"/>
    <w:rsid w:val="107100B3"/>
    <w:rsid w:val="110F3B44"/>
    <w:rsid w:val="11124F95"/>
    <w:rsid w:val="11254CC9"/>
    <w:rsid w:val="11335637"/>
    <w:rsid w:val="11633575"/>
    <w:rsid w:val="119C142F"/>
    <w:rsid w:val="11B4626B"/>
    <w:rsid w:val="11B5429E"/>
    <w:rsid w:val="12345240"/>
    <w:rsid w:val="125308C6"/>
    <w:rsid w:val="12606908"/>
    <w:rsid w:val="12CF1390"/>
    <w:rsid w:val="12FB3F33"/>
    <w:rsid w:val="13094E01"/>
    <w:rsid w:val="13482EF0"/>
    <w:rsid w:val="136551BD"/>
    <w:rsid w:val="13712447"/>
    <w:rsid w:val="13D07B24"/>
    <w:rsid w:val="14382F65"/>
    <w:rsid w:val="14383074"/>
    <w:rsid w:val="147026FF"/>
    <w:rsid w:val="1478306A"/>
    <w:rsid w:val="148877C0"/>
    <w:rsid w:val="14D654A2"/>
    <w:rsid w:val="150115A9"/>
    <w:rsid w:val="150F2BBA"/>
    <w:rsid w:val="15267929"/>
    <w:rsid w:val="15387945"/>
    <w:rsid w:val="15453B8B"/>
    <w:rsid w:val="1558573C"/>
    <w:rsid w:val="15AC7766"/>
    <w:rsid w:val="15EE09F8"/>
    <w:rsid w:val="171657DF"/>
    <w:rsid w:val="17424826"/>
    <w:rsid w:val="17495D6E"/>
    <w:rsid w:val="17516817"/>
    <w:rsid w:val="175C1481"/>
    <w:rsid w:val="17755872"/>
    <w:rsid w:val="17834B87"/>
    <w:rsid w:val="178D18AD"/>
    <w:rsid w:val="179943E2"/>
    <w:rsid w:val="17C90AA4"/>
    <w:rsid w:val="18094172"/>
    <w:rsid w:val="183F0D66"/>
    <w:rsid w:val="18500EE4"/>
    <w:rsid w:val="187A7021"/>
    <w:rsid w:val="189704BA"/>
    <w:rsid w:val="18A4457F"/>
    <w:rsid w:val="18C82B09"/>
    <w:rsid w:val="18CD6371"/>
    <w:rsid w:val="18D13B91"/>
    <w:rsid w:val="18F16C54"/>
    <w:rsid w:val="192F70D4"/>
    <w:rsid w:val="194D1260"/>
    <w:rsid w:val="199318D4"/>
    <w:rsid w:val="19A81048"/>
    <w:rsid w:val="19BD517D"/>
    <w:rsid w:val="1A02029D"/>
    <w:rsid w:val="1A3E0CF7"/>
    <w:rsid w:val="1A4408B5"/>
    <w:rsid w:val="1A616756"/>
    <w:rsid w:val="1A616E2C"/>
    <w:rsid w:val="1AAC0209"/>
    <w:rsid w:val="1AB10BE8"/>
    <w:rsid w:val="1AFB1F85"/>
    <w:rsid w:val="1B1D4C62"/>
    <w:rsid w:val="1B217135"/>
    <w:rsid w:val="1B414D60"/>
    <w:rsid w:val="1B89014D"/>
    <w:rsid w:val="1BDB0DA5"/>
    <w:rsid w:val="1BF14125"/>
    <w:rsid w:val="1BF26033"/>
    <w:rsid w:val="1C2344FA"/>
    <w:rsid w:val="1C284B16"/>
    <w:rsid w:val="1C35495A"/>
    <w:rsid w:val="1C4E5A1B"/>
    <w:rsid w:val="1C5A43C0"/>
    <w:rsid w:val="1C7B4336"/>
    <w:rsid w:val="1C7F7983"/>
    <w:rsid w:val="1CAB5D7F"/>
    <w:rsid w:val="1CC45CDD"/>
    <w:rsid w:val="1CD203FA"/>
    <w:rsid w:val="1CDA2E0B"/>
    <w:rsid w:val="1CFA40C7"/>
    <w:rsid w:val="1CFA6540"/>
    <w:rsid w:val="1D1316E8"/>
    <w:rsid w:val="1D2D5631"/>
    <w:rsid w:val="1D8B67FB"/>
    <w:rsid w:val="1D8F5D32"/>
    <w:rsid w:val="1D9C4564"/>
    <w:rsid w:val="1DD27F86"/>
    <w:rsid w:val="1DD91315"/>
    <w:rsid w:val="1DE44956"/>
    <w:rsid w:val="1E27481D"/>
    <w:rsid w:val="1E3F1A93"/>
    <w:rsid w:val="1E5E5FDC"/>
    <w:rsid w:val="1E945864"/>
    <w:rsid w:val="1EB274F9"/>
    <w:rsid w:val="1F55345D"/>
    <w:rsid w:val="1F726D4C"/>
    <w:rsid w:val="1F8A4FBC"/>
    <w:rsid w:val="1F901EA7"/>
    <w:rsid w:val="1FA3607E"/>
    <w:rsid w:val="1FBC5558"/>
    <w:rsid w:val="1FD06747"/>
    <w:rsid w:val="201E7B1B"/>
    <w:rsid w:val="2020147D"/>
    <w:rsid w:val="206D40FA"/>
    <w:rsid w:val="20913F51"/>
    <w:rsid w:val="20B93A21"/>
    <w:rsid w:val="21C52D1C"/>
    <w:rsid w:val="2207187C"/>
    <w:rsid w:val="22590CF1"/>
    <w:rsid w:val="22705A00"/>
    <w:rsid w:val="227F4BB4"/>
    <w:rsid w:val="22A32073"/>
    <w:rsid w:val="22FF3E0F"/>
    <w:rsid w:val="2304505A"/>
    <w:rsid w:val="23286999"/>
    <w:rsid w:val="23392533"/>
    <w:rsid w:val="23445482"/>
    <w:rsid w:val="23543802"/>
    <w:rsid w:val="23653052"/>
    <w:rsid w:val="2369313B"/>
    <w:rsid w:val="23B95F8F"/>
    <w:rsid w:val="23D1592E"/>
    <w:rsid w:val="24567F54"/>
    <w:rsid w:val="24615CEE"/>
    <w:rsid w:val="249B7AF4"/>
    <w:rsid w:val="249C309C"/>
    <w:rsid w:val="24B44889"/>
    <w:rsid w:val="25523F51"/>
    <w:rsid w:val="255756B5"/>
    <w:rsid w:val="25683A99"/>
    <w:rsid w:val="25C244ED"/>
    <w:rsid w:val="25DF1492"/>
    <w:rsid w:val="267672BC"/>
    <w:rsid w:val="268169ED"/>
    <w:rsid w:val="268A6C3D"/>
    <w:rsid w:val="26DB02BF"/>
    <w:rsid w:val="26DD00C8"/>
    <w:rsid w:val="27366FE3"/>
    <w:rsid w:val="278917CC"/>
    <w:rsid w:val="2826423B"/>
    <w:rsid w:val="284E5C00"/>
    <w:rsid w:val="28687E65"/>
    <w:rsid w:val="28757E8C"/>
    <w:rsid w:val="28902F18"/>
    <w:rsid w:val="290C4C94"/>
    <w:rsid w:val="29214463"/>
    <w:rsid w:val="297E7FFF"/>
    <w:rsid w:val="29A71B92"/>
    <w:rsid w:val="29BD01C0"/>
    <w:rsid w:val="29CB35E1"/>
    <w:rsid w:val="29F168A9"/>
    <w:rsid w:val="29FA0F90"/>
    <w:rsid w:val="2A1F27A5"/>
    <w:rsid w:val="2A2D63B5"/>
    <w:rsid w:val="2A4036A8"/>
    <w:rsid w:val="2A6D596C"/>
    <w:rsid w:val="2AEB05D6"/>
    <w:rsid w:val="2B391645"/>
    <w:rsid w:val="2B3923A7"/>
    <w:rsid w:val="2B3B53BD"/>
    <w:rsid w:val="2B4F38F7"/>
    <w:rsid w:val="2B97636B"/>
    <w:rsid w:val="2BA271EA"/>
    <w:rsid w:val="2BB561DD"/>
    <w:rsid w:val="2C652350"/>
    <w:rsid w:val="2C8D721B"/>
    <w:rsid w:val="2C9662FB"/>
    <w:rsid w:val="2CA945A8"/>
    <w:rsid w:val="2CC32CB2"/>
    <w:rsid w:val="2CD9363B"/>
    <w:rsid w:val="2D0447D1"/>
    <w:rsid w:val="2D40315E"/>
    <w:rsid w:val="2D850BD5"/>
    <w:rsid w:val="2D866D9D"/>
    <w:rsid w:val="2DB96A6D"/>
    <w:rsid w:val="2DC83C90"/>
    <w:rsid w:val="2DC85545"/>
    <w:rsid w:val="2DC93582"/>
    <w:rsid w:val="2DC94E8F"/>
    <w:rsid w:val="2DFC2A03"/>
    <w:rsid w:val="2E3B56D4"/>
    <w:rsid w:val="2EAB2859"/>
    <w:rsid w:val="2EBD3D50"/>
    <w:rsid w:val="2EF214EF"/>
    <w:rsid w:val="2F0B32F8"/>
    <w:rsid w:val="2F1C7026"/>
    <w:rsid w:val="2F756F26"/>
    <w:rsid w:val="2F9A43BB"/>
    <w:rsid w:val="2FDA56AD"/>
    <w:rsid w:val="303F35EF"/>
    <w:rsid w:val="3040652C"/>
    <w:rsid w:val="30627EB2"/>
    <w:rsid w:val="307B625B"/>
    <w:rsid w:val="30B30876"/>
    <w:rsid w:val="30D73A01"/>
    <w:rsid w:val="313F372D"/>
    <w:rsid w:val="314A5192"/>
    <w:rsid w:val="315419A0"/>
    <w:rsid w:val="31801D4F"/>
    <w:rsid w:val="3190452F"/>
    <w:rsid w:val="31BB108F"/>
    <w:rsid w:val="31C62E40"/>
    <w:rsid w:val="31D13B19"/>
    <w:rsid w:val="31E24E52"/>
    <w:rsid w:val="32244DFC"/>
    <w:rsid w:val="32330345"/>
    <w:rsid w:val="3255145A"/>
    <w:rsid w:val="32607DFF"/>
    <w:rsid w:val="33064502"/>
    <w:rsid w:val="330E33B7"/>
    <w:rsid w:val="33232C2C"/>
    <w:rsid w:val="33236134"/>
    <w:rsid w:val="33272EB3"/>
    <w:rsid w:val="33524A90"/>
    <w:rsid w:val="33641229"/>
    <w:rsid w:val="3392223A"/>
    <w:rsid w:val="33E505BB"/>
    <w:rsid w:val="34181F9A"/>
    <w:rsid w:val="346B5F76"/>
    <w:rsid w:val="348F22D5"/>
    <w:rsid w:val="34992CFE"/>
    <w:rsid w:val="34D52567"/>
    <w:rsid w:val="35132F06"/>
    <w:rsid w:val="357F085A"/>
    <w:rsid w:val="358E23DF"/>
    <w:rsid w:val="35DC6977"/>
    <w:rsid w:val="35E548A3"/>
    <w:rsid w:val="35F15E6E"/>
    <w:rsid w:val="36050AA1"/>
    <w:rsid w:val="36152B33"/>
    <w:rsid w:val="363D22FB"/>
    <w:rsid w:val="36422F6B"/>
    <w:rsid w:val="365A733A"/>
    <w:rsid w:val="365C2C31"/>
    <w:rsid w:val="36D92795"/>
    <w:rsid w:val="371A4A20"/>
    <w:rsid w:val="371C2AA8"/>
    <w:rsid w:val="373830F8"/>
    <w:rsid w:val="37445639"/>
    <w:rsid w:val="374E6478"/>
    <w:rsid w:val="37AB5678"/>
    <w:rsid w:val="37BE35FD"/>
    <w:rsid w:val="37C507C3"/>
    <w:rsid w:val="37DB688A"/>
    <w:rsid w:val="37FC2378"/>
    <w:rsid w:val="38352216"/>
    <w:rsid w:val="390E4F7D"/>
    <w:rsid w:val="39493F52"/>
    <w:rsid w:val="397F0B6A"/>
    <w:rsid w:val="39882C57"/>
    <w:rsid w:val="39AB5201"/>
    <w:rsid w:val="39B40F11"/>
    <w:rsid w:val="39C81811"/>
    <w:rsid w:val="3A432F38"/>
    <w:rsid w:val="3A4409BB"/>
    <w:rsid w:val="3A5D0ACC"/>
    <w:rsid w:val="3A7C2238"/>
    <w:rsid w:val="3AC243BE"/>
    <w:rsid w:val="3AC67EE6"/>
    <w:rsid w:val="3AD64240"/>
    <w:rsid w:val="3AE5327C"/>
    <w:rsid w:val="3B633697"/>
    <w:rsid w:val="3B90705F"/>
    <w:rsid w:val="3BAC19BF"/>
    <w:rsid w:val="3BBE7EB5"/>
    <w:rsid w:val="3BDC59AB"/>
    <w:rsid w:val="3BFD221A"/>
    <w:rsid w:val="3C0F6516"/>
    <w:rsid w:val="3C30439E"/>
    <w:rsid w:val="3C9B215F"/>
    <w:rsid w:val="3CA01523"/>
    <w:rsid w:val="3CCD42E3"/>
    <w:rsid w:val="3D1912D6"/>
    <w:rsid w:val="3D197A98"/>
    <w:rsid w:val="3D2E5A8C"/>
    <w:rsid w:val="3DC069C0"/>
    <w:rsid w:val="3DCB6A74"/>
    <w:rsid w:val="3E203478"/>
    <w:rsid w:val="3E48034E"/>
    <w:rsid w:val="3E4B370A"/>
    <w:rsid w:val="3E9C3F6D"/>
    <w:rsid w:val="3EA441AC"/>
    <w:rsid w:val="3EB87FFC"/>
    <w:rsid w:val="3F6C21D0"/>
    <w:rsid w:val="3FB53538"/>
    <w:rsid w:val="3FE432B1"/>
    <w:rsid w:val="3FFA0709"/>
    <w:rsid w:val="401873FE"/>
    <w:rsid w:val="4054703C"/>
    <w:rsid w:val="40591E69"/>
    <w:rsid w:val="407231D7"/>
    <w:rsid w:val="40F772CE"/>
    <w:rsid w:val="41081F97"/>
    <w:rsid w:val="41102DD4"/>
    <w:rsid w:val="41210759"/>
    <w:rsid w:val="413E6F1A"/>
    <w:rsid w:val="418103E9"/>
    <w:rsid w:val="41D83396"/>
    <w:rsid w:val="41E872CD"/>
    <w:rsid w:val="4223448A"/>
    <w:rsid w:val="425D47B9"/>
    <w:rsid w:val="42701998"/>
    <w:rsid w:val="42D9753D"/>
    <w:rsid w:val="432E1FDC"/>
    <w:rsid w:val="437555CC"/>
    <w:rsid w:val="43792ACE"/>
    <w:rsid w:val="438B4AA4"/>
    <w:rsid w:val="43AF029E"/>
    <w:rsid w:val="440A7BCA"/>
    <w:rsid w:val="442D6446"/>
    <w:rsid w:val="446612A5"/>
    <w:rsid w:val="44AE67A8"/>
    <w:rsid w:val="44E130BF"/>
    <w:rsid w:val="455235D7"/>
    <w:rsid w:val="45BE6C65"/>
    <w:rsid w:val="45DE70C6"/>
    <w:rsid w:val="46080139"/>
    <w:rsid w:val="46085D7F"/>
    <w:rsid w:val="46103126"/>
    <w:rsid w:val="46132D66"/>
    <w:rsid w:val="462C02CC"/>
    <w:rsid w:val="463B050F"/>
    <w:rsid w:val="464A0752"/>
    <w:rsid w:val="4691012F"/>
    <w:rsid w:val="46B02CAB"/>
    <w:rsid w:val="46C71DA3"/>
    <w:rsid w:val="46E20963"/>
    <w:rsid w:val="473867FC"/>
    <w:rsid w:val="476E6ADF"/>
    <w:rsid w:val="477A04A5"/>
    <w:rsid w:val="4783216D"/>
    <w:rsid w:val="47855EE6"/>
    <w:rsid w:val="479E2B03"/>
    <w:rsid w:val="47FB3ECB"/>
    <w:rsid w:val="481E1E96"/>
    <w:rsid w:val="484F599D"/>
    <w:rsid w:val="485458B8"/>
    <w:rsid w:val="485633DE"/>
    <w:rsid w:val="486755EB"/>
    <w:rsid w:val="48895562"/>
    <w:rsid w:val="489057C5"/>
    <w:rsid w:val="48BE3C47"/>
    <w:rsid w:val="48F52BF7"/>
    <w:rsid w:val="490F0182"/>
    <w:rsid w:val="492200C8"/>
    <w:rsid w:val="49423962"/>
    <w:rsid w:val="494246AC"/>
    <w:rsid w:val="49C600F0"/>
    <w:rsid w:val="4A010601"/>
    <w:rsid w:val="4A271167"/>
    <w:rsid w:val="4A631DE2"/>
    <w:rsid w:val="4AC37A66"/>
    <w:rsid w:val="4B0062C7"/>
    <w:rsid w:val="4BDA0ACF"/>
    <w:rsid w:val="4C207F8B"/>
    <w:rsid w:val="4C651AAB"/>
    <w:rsid w:val="4C7B3413"/>
    <w:rsid w:val="4CA92473"/>
    <w:rsid w:val="4CE7252D"/>
    <w:rsid w:val="4D6C0FAE"/>
    <w:rsid w:val="4D8B3B2A"/>
    <w:rsid w:val="4DE65204"/>
    <w:rsid w:val="4E095770"/>
    <w:rsid w:val="4E125FF9"/>
    <w:rsid w:val="4E6B2352"/>
    <w:rsid w:val="4E6D110C"/>
    <w:rsid w:val="4E810A89"/>
    <w:rsid w:val="4E8D5680"/>
    <w:rsid w:val="4F3501F1"/>
    <w:rsid w:val="4F3E5F10"/>
    <w:rsid w:val="4F9F566B"/>
    <w:rsid w:val="4FDC0F3A"/>
    <w:rsid w:val="4FE8631C"/>
    <w:rsid w:val="50081462"/>
    <w:rsid w:val="507F155B"/>
    <w:rsid w:val="50A702EA"/>
    <w:rsid w:val="50AA076B"/>
    <w:rsid w:val="50AF18DD"/>
    <w:rsid w:val="50B53FBE"/>
    <w:rsid w:val="50B90FCC"/>
    <w:rsid w:val="50C335DB"/>
    <w:rsid w:val="511F2F07"/>
    <w:rsid w:val="51772403"/>
    <w:rsid w:val="51830C28"/>
    <w:rsid w:val="51C07B1A"/>
    <w:rsid w:val="51C370F3"/>
    <w:rsid w:val="51DE4A00"/>
    <w:rsid w:val="51F53C68"/>
    <w:rsid w:val="521C2FA3"/>
    <w:rsid w:val="52500E9E"/>
    <w:rsid w:val="525E1F91"/>
    <w:rsid w:val="526D1F45"/>
    <w:rsid w:val="53300A28"/>
    <w:rsid w:val="53446B89"/>
    <w:rsid w:val="536D5501"/>
    <w:rsid w:val="539B0DC4"/>
    <w:rsid w:val="53BB02A4"/>
    <w:rsid w:val="53DC6117"/>
    <w:rsid w:val="53E126F6"/>
    <w:rsid w:val="540B4FCF"/>
    <w:rsid w:val="54414F42"/>
    <w:rsid w:val="54554E92"/>
    <w:rsid w:val="54E57FC4"/>
    <w:rsid w:val="5503044A"/>
    <w:rsid w:val="551268DF"/>
    <w:rsid w:val="55463167"/>
    <w:rsid w:val="55634C68"/>
    <w:rsid w:val="55651104"/>
    <w:rsid w:val="556709D9"/>
    <w:rsid w:val="557859D5"/>
    <w:rsid w:val="5595230F"/>
    <w:rsid w:val="55DB0099"/>
    <w:rsid w:val="55EA4047"/>
    <w:rsid w:val="56633896"/>
    <w:rsid w:val="56D83D2F"/>
    <w:rsid w:val="56F81D9D"/>
    <w:rsid w:val="56FC555B"/>
    <w:rsid w:val="570404A9"/>
    <w:rsid w:val="57325016"/>
    <w:rsid w:val="575164E1"/>
    <w:rsid w:val="578E579E"/>
    <w:rsid w:val="57A92335"/>
    <w:rsid w:val="57D116D0"/>
    <w:rsid w:val="581F3641"/>
    <w:rsid w:val="582E1C82"/>
    <w:rsid w:val="583F3276"/>
    <w:rsid w:val="586A1D79"/>
    <w:rsid w:val="587023E9"/>
    <w:rsid w:val="58B61B83"/>
    <w:rsid w:val="598420AF"/>
    <w:rsid w:val="59E5546B"/>
    <w:rsid w:val="59EF703F"/>
    <w:rsid w:val="5A002212"/>
    <w:rsid w:val="5A1425E2"/>
    <w:rsid w:val="5A443D90"/>
    <w:rsid w:val="5A68338C"/>
    <w:rsid w:val="5A8547B7"/>
    <w:rsid w:val="5A8D2BDD"/>
    <w:rsid w:val="5ABC2645"/>
    <w:rsid w:val="5AE17FF0"/>
    <w:rsid w:val="5AE43BF7"/>
    <w:rsid w:val="5B0169C3"/>
    <w:rsid w:val="5B1213E7"/>
    <w:rsid w:val="5B136F0D"/>
    <w:rsid w:val="5B254B01"/>
    <w:rsid w:val="5B323837"/>
    <w:rsid w:val="5BD2403C"/>
    <w:rsid w:val="5BDC23BE"/>
    <w:rsid w:val="5BE626E4"/>
    <w:rsid w:val="5BEA4111"/>
    <w:rsid w:val="5C780E51"/>
    <w:rsid w:val="5C880946"/>
    <w:rsid w:val="5CB169DD"/>
    <w:rsid w:val="5CF138A4"/>
    <w:rsid w:val="5D0E5BDE"/>
    <w:rsid w:val="5D1A3F40"/>
    <w:rsid w:val="5D5C1AD5"/>
    <w:rsid w:val="5D913727"/>
    <w:rsid w:val="5DD07337"/>
    <w:rsid w:val="5DD569D0"/>
    <w:rsid w:val="5E070FAB"/>
    <w:rsid w:val="5E151BB8"/>
    <w:rsid w:val="5E714AFD"/>
    <w:rsid w:val="5EDA66BF"/>
    <w:rsid w:val="5F171333"/>
    <w:rsid w:val="5F1A7282"/>
    <w:rsid w:val="5F357D99"/>
    <w:rsid w:val="5F3D2B4D"/>
    <w:rsid w:val="5F5B4EC7"/>
    <w:rsid w:val="5F633669"/>
    <w:rsid w:val="5F8421A1"/>
    <w:rsid w:val="5F9B6E1B"/>
    <w:rsid w:val="5F9D19F4"/>
    <w:rsid w:val="5FA171DD"/>
    <w:rsid w:val="5FE377F5"/>
    <w:rsid w:val="604128AE"/>
    <w:rsid w:val="60457B68"/>
    <w:rsid w:val="60936B26"/>
    <w:rsid w:val="60C017C8"/>
    <w:rsid w:val="60C2740B"/>
    <w:rsid w:val="614D40BB"/>
    <w:rsid w:val="61880654"/>
    <w:rsid w:val="61903065"/>
    <w:rsid w:val="61B825BC"/>
    <w:rsid w:val="61C62F2B"/>
    <w:rsid w:val="61D770D4"/>
    <w:rsid w:val="61DC602A"/>
    <w:rsid w:val="6236513E"/>
    <w:rsid w:val="629E17B2"/>
    <w:rsid w:val="62CB5FFA"/>
    <w:rsid w:val="62CD77B9"/>
    <w:rsid w:val="62DB3242"/>
    <w:rsid w:val="62E278F0"/>
    <w:rsid w:val="62F77D43"/>
    <w:rsid w:val="63534C92"/>
    <w:rsid w:val="63DD630A"/>
    <w:rsid w:val="64065861"/>
    <w:rsid w:val="64157E0B"/>
    <w:rsid w:val="641A106C"/>
    <w:rsid w:val="64386FCC"/>
    <w:rsid w:val="647B3D4D"/>
    <w:rsid w:val="651421FF"/>
    <w:rsid w:val="6533428D"/>
    <w:rsid w:val="658C0243"/>
    <w:rsid w:val="659550EE"/>
    <w:rsid w:val="65A2780B"/>
    <w:rsid w:val="65B37D3B"/>
    <w:rsid w:val="65FA13F5"/>
    <w:rsid w:val="667B57B9"/>
    <w:rsid w:val="66860EDB"/>
    <w:rsid w:val="668E33E2"/>
    <w:rsid w:val="66A253A0"/>
    <w:rsid w:val="66CC3515"/>
    <w:rsid w:val="66F11CF1"/>
    <w:rsid w:val="670E33AA"/>
    <w:rsid w:val="672E1EE7"/>
    <w:rsid w:val="67832F0F"/>
    <w:rsid w:val="678F05AC"/>
    <w:rsid w:val="67B01848"/>
    <w:rsid w:val="67BF3022"/>
    <w:rsid w:val="68727FA9"/>
    <w:rsid w:val="688A4021"/>
    <w:rsid w:val="689F4DCD"/>
    <w:rsid w:val="68C22DB7"/>
    <w:rsid w:val="68F54A06"/>
    <w:rsid w:val="68FA126C"/>
    <w:rsid w:val="696E0130"/>
    <w:rsid w:val="69AD1ECC"/>
    <w:rsid w:val="69CB1177"/>
    <w:rsid w:val="69FD0B94"/>
    <w:rsid w:val="6A8B14FA"/>
    <w:rsid w:val="6A8E65B0"/>
    <w:rsid w:val="6A93128E"/>
    <w:rsid w:val="6AEF52A0"/>
    <w:rsid w:val="6AF705F9"/>
    <w:rsid w:val="6B39651C"/>
    <w:rsid w:val="6B924B04"/>
    <w:rsid w:val="6C1C3DE2"/>
    <w:rsid w:val="6C335661"/>
    <w:rsid w:val="6C6837CB"/>
    <w:rsid w:val="6C877877"/>
    <w:rsid w:val="6CF50B68"/>
    <w:rsid w:val="6D0B038C"/>
    <w:rsid w:val="6DA0578C"/>
    <w:rsid w:val="6DC36570"/>
    <w:rsid w:val="6DC40C6B"/>
    <w:rsid w:val="6DD27E76"/>
    <w:rsid w:val="6DD7312B"/>
    <w:rsid w:val="6E02353D"/>
    <w:rsid w:val="6E281029"/>
    <w:rsid w:val="6ED77EEE"/>
    <w:rsid w:val="6F23376B"/>
    <w:rsid w:val="6F455D89"/>
    <w:rsid w:val="6F701E0B"/>
    <w:rsid w:val="6F7854E0"/>
    <w:rsid w:val="6F811C8E"/>
    <w:rsid w:val="6FB10149"/>
    <w:rsid w:val="6FBD06B7"/>
    <w:rsid w:val="6FD70BB7"/>
    <w:rsid w:val="700D77D4"/>
    <w:rsid w:val="702D18FC"/>
    <w:rsid w:val="70330C21"/>
    <w:rsid w:val="70741DA4"/>
    <w:rsid w:val="70AC59E2"/>
    <w:rsid w:val="711D5908"/>
    <w:rsid w:val="714125CE"/>
    <w:rsid w:val="714E7574"/>
    <w:rsid w:val="716C160F"/>
    <w:rsid w:val="71701144"/>
    <w:rsid w:val="71B92164"/>
    <w:rsid w:val="720A68E1"/>
    <w:rsid w:val="72141A90"/>
    <w:rsid w:val="726C0898"/>
    <w:rsid w:val="728C7879"/>
    <w:rsid w:val="72C20C25"/>
    <w:rsid w:val="72F84F0E"/>
    <w:rsid w:val="7327535C"/>
    <w:rsid w:val="733E5017"/>
    <w:rsid w:val="737E0B25"/>
    <w:rsid w:val="738A200A"/>
    <w:rsid w:val="73C9272B"/>
    <w:rsid w:val="73E159A2"/>
    <w:rsid w:val="74063022"/>
    <w:rsid w:val="744A79EB"/>
    <w:rsid w:val="74866CC7"/>
    <w:rsid w:val="748E6B74"/>
    <w:rsid w:val="74D01F15"/>
    <w:rsid w:val="74D25AB0"/>
    <w:rsid w:val="751B5F81"/>
    <w:rsid w:val="754F447F"/>
    <w:rsid w:val="75616D9B"/>
    <w:rsid w:val="75947720"/>
    <w:rsid w:val="75D431C6"/>
    <w:rsid w:val="76124539"/>
    <w:rsid w:val="76164BEC"/>
    <w:rsid w:val="76206C56"/>
    <w:rsid w:val="76243542"/>
    <w:rsid w:val="76262FC3"/>
    <w:rsid w:val="762F7F59"/>
    <w:rsid w:val="766345A1"/>
    <w:rsid w:val="76FB16CC"/>
    <w:rsid w:val="770E647F"/>
    <w:rsid w:val="77161E07"/>
    <w:rsid w:val="774E77F3"/>
    <w:rsid w:val="77960956"/>
    <w:rsid w:val="77F51EB7"/>
    <w:rsid w:val="78322549"/>
    <w:rsid w:val="789D40D9"/>
    <w:rsid w:val="78BF041F"/>
    <w:rsid w:val="78D235BF"/>
    <w:rsid w:val="78DD498A"/>
    <w:rsid w:val="78EF6DB3"/>
    <w:rsid w:val="790E38C5"/>
    <w:rsid w:val="79246A5D"/>
    <w:rsid w:val="795F7A95"/>
    <w:rsid w:val="797B7AD9"/>
    <w:rsid w:val="798474FC"/>
    <w:rsid w:val="79B325B0"/>
    <w:rsid w:val="79C773E8"/>
    <w:rsid w:val="7A1253F6"/>
    <w:rsid w:val="7A274CFC"/>
    <w:rsid w:val="7A2D1941"/>
    <w:rsid w:val="7A421461"/>
    <w:rsid w:val="7A545120"/>
    <w:rsid w:val="7A8A2BD2"/>
    <w:rsid w:val="7AA1648A"/>
    <w:rsid w:val="7AAE426B"/>
    <w:rsid w:val="7B0249C1"/>
    <w:rsid w:val="7B034450"/>
    <w:rsid w:val="7B1B5C3E"/>
    <w:rsid w:val="7BBF481B"/>
    <w:rsid w:val="7BD5403F"/>
    <w:rsid w:val="7C280612"/>
    <w:rsid w:val="7C376AA7"/>
    <w:rsid w:val="7C4D3449"/>
    <w:rsid w:val="7CB2612B"/>
    <w:rsid w:val="7CC43F2F"/>
    <w:rsid w:val="7CEF1130"/>
    <w:rsid w:val="7CF60710"/>
    <w:rsid w:val="7D032E2D"/>
    <w:rsid w:val="7D4F7E21"/>
    <w:rsid w:val="7D580A83"/>
    <w:rsid w:val="7D866D91"/>
    <w:rsid w:val="7DA912DF"/>
    <w:rsid w:val="7DC425BD"/>
    <w:rsid w:val="7DDB3462"/>
    <w:rsid w:val="7DDD71DA"/>
    <w:rsid w:val="7DE0108B"/>
    <w:rsid w:val="7E0B3DE4"/>
    <w:rsid w:val="7E896766"/>
    <w:rsid w:val="7E8D0C00"/>
    <w:rsid w:val="7EA633B5"/>
    <w:rsid w:val="7EA87DD3"/>
    <w:rsid w:val="7F6D458E"/>
    <w:rsid w:val="7F986BA9"/>
    <w:rsid w:val="7FAF4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Theme="minorAscii" w:hAnsiTheme="minorAscii"/>
      <w:b/>
      <w:kern w:val="44"/>
      <w:sz w:val="32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ind w:leftChars="100"/>
      <w:outlineLvl w:val="1"/>
    </w:pPr>
    <w:rPr>
      <w:rFonts w:ascii="Arial" w:hAnsi="Arial" w:eastAsia="黑体"/>
      <w:b/>
      <w:sz w:val="30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ind w:leftChars="300"/>
      <w:outlineLvl w:val="2"/>
    </w:pPr>
    <w:rPr>
      <w:rFonts w:asciiTheme="minorAscii" w:hAnsiTheme="minorAscii"/>
      <w:sz w:val="28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after="290" w:line="372" w:lineRule="auto"/>
      <w:ind w:left="0" w:leftChars="0" w:firstLine="2570" w:firstLineChars="800"/>
      <w:outlineLvl w:val="3"/>
    </w:pPr>
    <w:rPr>
      <w:rFonts w:ascii="Arial" w:hAnsi="Arial" w:eastAsia="宋体"/>
      <w:b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FollowedHyperlink"/>
    <w:basedOn w:val="10"/>
    <w:qFormat/>
    <w:uiPriority w:val="0"/>
    <w:rPr>
      <w:color w:val="800080"/>
      <w:u w:val="single"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paragraph" w:customStyle="1" w:styleId="13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4396</Words>
  <Characters>4813</Characters>
  <Lines>17</Lines>
  <Paragraphs>4</Paragraphs>
  <TotalTime>1</TotalTime>
  <ScaleCrop>false</ScaleCrop>
  <LinksUpToDate>false</LinksUpToDate>
  <CharactersWithSpaces>4878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2023-07-01T08:08:00Z</dcterms:created>
  <dc:creator>mayn</dc:creator>
  <cp:lastModifiedBy>一枕江风</cp:lastModifiedBy>
  <dcterms:modified xsi:type="dcterms:W3CDTF">2023-10-20T07:19:06Z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A139F72BB6E147A8BF1FF8395A60B461_13</vt:lpwstr>
  </property>
</Properties>
</file>